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AD6E5" w14:textId="48EF3794" w:rsidR="00346A6C" w:rsidRPr="004B2DB0" w:rsidRDefault="00346A6C" w:rsidP="00346A6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Hlk30580171"/>
      <w:bookmarkEnd w:id="0"/>
      <w:r w:rsidRPr="004B2DB0">
        <w:rPr>
          <w:rFonts w:ascii="Arial" w:hAnsi="Arial" w:cs="Arial"/>
          <w:b/>
          <w:sz w:val="24"/>
          <w:szCs w:val="24"/>
        </w:rPr>
        <w:t>TÍTULO EM PORTUGUÊS</w:t>
      </w:r>
    </w:p>
    <w:p w14:paraId="1DF2C6CA" w14:textId="1C34109E" w:rsidR="00346A6C" w:rsidRDefault="00346A6C" w:rsidP="00346A6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46E4DCD" w14:textId="1A15828A" w:rsidR="00C0300F" w:rsidRDefault="00A63A57" w:rsidP="00C0300F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Autor</w:t>
      </w:r>
      <w:r w:rsidR="00C0300F">
        <w:rPr>
          <w:rStyle w:val="Refdenotaderodap"/>
          <w:rFonts w:ascii="Arial" w:hAnsi="Arial" w:cs="Arial"/>
          <w:b/>
          <w:sz w:val="24"/>
          <w:szCs w:val="24"/>
        </w:rPr>
        <w:footnoteReference w:id="1"/>
      </w:r>
    </w:p>
    <w:p w14:paraId="3B2C1B04" w14:textId="77777777" w:rsidR="00A63A57" w:rsidRDefault="00A63A57" w:rsidP="00C0300F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1069DB8F" w14:textId="297326C3" w:rsidR="00A63A57" w:rsidRDefault="00A63A57" w:rsidP="00C0300F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Co-autor</w:t>
      </w:r>
      <w:proofErr w:type="spellEnd"/>
      <w:r>
        <w:rPr>
          <w:rStyle w:val="Refdenotaderodap"/>
          <w:rFonts w:ascii="Arial" w:hAnsi="Arial" w:cs="Arial"/>
          <w:b/>
          <w:sz w:val="24"/>
          <w:szCs w:val="24"/>
        </w:rPr>
        <w:footnoteReference w:id="2"/>
      </w:r>
    </w:p>
    <w:p w14:paraId="41A2DF1B" w14:textId="77777777" w:rsidR="00A63A57" w:rsidRDefault="00A63A57" w:rsidP="00C0300F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4889B32D" w14:textId="794EE206" w:rsidR="00A63A57" w:rsidRPr="004B2DB0" w:rsidRDefault="00A63A57" w:rsidP="00C0300F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Co-autor</w:t>
      </w:r>
      <w:proofErr w:type="spellEnd"/>
      <w:r>
        <w:rPr>
          <w:rStyle w:val="Refdenotaderodap"/>
          <w:rFonts w:ascii="Arial" w:hAnsi="Arial" w:cs="Arial"/>
          <w:b/>
          <w:sz w:val="24"/>
          <w:szCs w:val="24"/>
        </w:rPr>
        <w:footnoteReference w:id="3"/>
      </w:r>
    </w:p>
    <w:p w14:paraId="573B9439" w14:textId="2A4E63B7" w:rsidR="00590C12" w:rsidRPr="004B2DB0" w:rsidRDefault="003C4640" w:rsidP="008F2BD7">
      <w:pPr>
        <w:tabs>
          <w:tab w:val="left" w:pos="6600"/>
          <w:tab w:val="right" w:pos="9071"/>
        </w:tabs>
        <w:spacing w:after="0" w:line="240" w:lineRule="auto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sz w:val="24"/>
          <w:szCs w:val="24"/>
        </w:rPr>
        <w:tab/>
      </w:r>
      <w:r w:rsidRPr="004B2DB0">
        <w:rPr>
          <w:rFonts w:ascii="Arial" w:hAnsi="Arial" w:cs="Arial"/>
          <w:sz w:val="24"/>
          <w:szCs w:val="24"/>
        </w:rPr>
        <w:tab/>
      </w:r>
    </w:p>
    <w:p w14:paraId="27A1448E" w14:textId="77777777" w:rsidR="0029410D" w:rsidRPr="004B2DB0" w:rsidRDefault="0029410D" w:rsidP="0029410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b/>
          <w:bCs/>
          <w:color w:val="000000"/>
        </w:rPr>
        <w:t>RESUMO</w:t>
      </w:r>
    </w:p>
    <w:p w14:paraId="70CFD26D" w14:textId="77777777" w:rsidR="0029410D" w:rsidRPr="004B2DB0" w:rsidRDefault="0029410D" w:rsidP="0029410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6FC88D71" w14:textId="77777777" w:rsidR="0029410D" w:rsidRPr="004B2DB0" w:rsidRDefault="0029410D" w:rsidP="0029410D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</w:rPr>
      </w:pPr>
      <w:r w:rsidRPr="004B2DB0">
        <w:rPr>
          <w:rFonts w:cs="Arial"/>
          <w:sz w:val="22"/>
          <w:szCs w:val="22"/>
        </w:rPr>
        <w:t xml:space="preserve">O resumo do </w:t>
      </w:r>
      <w:r>
        <w:rPr>
          <w:rFonts w:cs="Arial"/>
          <w:sz w:val="22"/>
          <w:szCs w:val="22"/>
        </w:rPr>
        <w:t>trabalho</w:t>
      </w:r>
      <w:r w:rsidRPr="004B2DB0">
        <w:rPr>
          <w:rFonts w:cs="Arial"/>
          <w:sz w:val="22"/>
          <w:szCs w:val="22"/>
        </w:rPr>
        <w:t xml:space="preserve"> deve ser escrito em fonte </w:t>
      </w:r>
      <w:r>
        <w:rPr>
          <w:rFonts w:cs="Arial"/>
          <w:i/>
          <w:sz w:val="22"/>
          <w:szCs w:val="22"/>
        </w:rPr>
        <w:t>Arial</w:t>
      </w:r>
      <w:r w:rsidRPr="004B2DB0">
        <w:rPr>
          <w:rFonts w:cs="Arial"/>
          <w:sz w:val="22"/>
          <w:szCs w:val="22"/>
        </w:rPr>
        <w:t xml:space="preserve">, tamanho 11, espaçamento simples, justificado, sem recuo de parágrafo, contendo de </w:t>
      </w:r>
      <w:r>
        <w:rPr>
          <w:rFonts w:cs="Arial"/>
          <w:sz w:val="22"/>
          <w:szCs w:val="22"/>
        </w:rPr>
        <w:t>200</w:t>
      </w:r>
      <w:r w:rsidRPr="004B2DB0">
        <w:rPr>
          <w:rFonts w:cs="Arial"/>
          <w:sz w:val="22"/>
          <w:szCs w:val="22"/>
        </w:rPr>
        <w:t xml:space="preserve"> a </w:t>
      </w:r>
      <w:r>
        <w:rPr>
          <w:rFonts w:cs="Arial"/>
          <w:sz w:val="22"/>
          <w:szCs w:val="22"/>
        </w:rPr>
        <w:t>350</w:t>
      </w:r>
      <w:r w:rsidRPr="004B2DB0">
        <w:rPr>
          <w:rFonts w:cs="Arial"/>
          <w:sz w:val="22"/>
          <w:szCs w:val="22"/>
        </w:rPr>
        <w:t xml:space="preserve"> palavras. </w:t>
      </w:r>
      <w:r>
        <w:rPr>
          <w:rFonts w:cs="Arial"/>
          <w:sz w:val="22"/>
          <w:szCs w:val="22"/>
        </w:rPr>
        <w:t>Apresentar de forma objetiva o objeto, o problema de pesquisa, os objetivos, metodologia, aporte teórico (principais autores) e resultados</w:t>
      </w:r>
      <w:r w:rsidRPr="004B2DB0">
        <w:rPr>
          <w:rFonts w:cs="Arial"/>
          <w:sz w:val="22"/>
          <w:szCs w:val="22"/>
        </w:rPr>
        <w:t xml:space="preserve">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</w:t>
      </w:r>
    </w:p>
    <w:p w14:paraId="7BE70CFA" w14:textId="77777777" w:rsidR="0029410D" w:rsidRDefault="0029410D" w:rsidP="0029410D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b/>
          <w:sz w:val="22"/>
          <w:szCs w:val="22"/>
        </w:rPr>
      </w:pPr>
    </w:p>
    <w:p w14:paraId="69E9C66F" w14:textId="77777777" w:rsidR="0029410D" w:rsidRPr="004B2DB0" w:rsidRDefault="0029410D" w:rsidP="0029410D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bCs/>
          <w:sz w:val="22"/>
          <w:szCs w:val="22"/>
        </w:rPr>
      </w:pPr>
      <w:r w:rsidRPr="004B2DB0">
        <w:rPr>
          <w:rFonts w:cs="Arial"/>
          <w:b/>
          <w:sz w:val="22"/>
          <w:szCs w:val="22"/>
        </w:rPr>
        <w:t xml:space="preserve">Palavras-chave: </w:t>
      </w:r>
      <w:r w:rsidRPr="004B2DB0">
        <w:rPr>
          <w:rFonts w:cs="Arial"/>
          <w:sz w:val="22"/>
          <w:szCs w:val="22"/>
        </w:rPr>
        <w:t>Palavra 1. Palavra 2. Palavra 3. Palavra 4. Palavra 5.</w:t>
      </w:r>
    </w:p>
    <w:p w14:paraId="486E74A7" w14:textId="77777777" w:rsidR="0029410D" w:rsidRPr="004B2DB0" w:rsidRDefault="0029410D" w:rsidP="0029410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507E0CD3" w14:textId="77777777" w:rsidR="0029410D" w:rsidRPr="00CA104E" w:rsidRDefault="0029410D" w:rsidP="0029410D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lang w:eastAsia="pt-BR"/>
        </w:rPr>
      </w:pPr>
    </w:p>
    <w:p w14:paraId="0EBED28C" w14:textId="77777777" w:rsidR="0029410D" w:rsidRPr="004B2DB0" w:rsidRDefault="0029410D" w:rsidP="0029410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4B2DB0">
        <w:rPr>
          <w:rFonts w:ascii="Arial" w:hAnsi="Arial" w:cs="Arial"/>
          <w:b/>
          <w:sz w:val="24"/>
          <w:szCs w:val="24"/>
        </w:rPr>
        <w:t xml:space="preserve">1 INTRODUÇÃO </w:t>
      </w:r>
    </w:p>
    <w:p w14:paraId="499FFACF" w14:textId="77777777" w:rsidR="0029410D" w:rsidRPr="004B2DB0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Bitstream Vera Sans" w:hAnsi="Arial" w:cs="Arial"/>
          <w:kern w:val="1"/>
          <w:sz w:val="24"/>
          <w:szCs w:val="24"/>
        </w:rPr>
      </w:pPr>
    </w:p>
    <w:p w14:paraId="1965A8A6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O texto de Introdução tem a função de apresentar o tema da pesquisa, o problema que será discutido, a justificativa e o(s) objetivo(s) do estudo.</w:t>
      </w:r>
      <w:r>
        <w:rPr>
          <w:rFonts w:ascii="Arial" w:eastAsia="Bitstream Vera Sans" w:hAnsi="Arial" w:cs="Arial"/>
          <w:kern w:val="1"/>
          <w:sz w:val="24"/>
          <w:szCs w:val="24"/>
        </w:rPr>
        <w:t xml:space="preserve"> O texto deverá ter uma extensão entre 3200 a 4200 palavras que equivalem ao tamanho aproximado de 8 a 10 páginas, incluindo as referências.</w:t>
      </w:r>
    </w:p>
    <w:p w14:paraId="6C03ACC9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Orientações para formatação:</w:t>
      </w:r>
    </w:p>
    <w:p w14:paraId="64089BF8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 configuração da página deve ter margens superior e esquerda com 3 cm,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lastRenderedPageBreak/>
        <w:t xml:space="preserve">inferior e direita com 2 cm; </w:t>
      </w:r>
    </w:p>
    <w:p w14:paraId="39546A29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 fonte do corpo do artigo deve ser </w:t>
      </w:r>
      <w:r>
        <w:rPr>
          <w:rFonts w:ascii="Arial" w:eastAsia="Bitstream Vera Sans" w:hAnsi="Arial" w:cs="Arial"/>
          <w:i/>
          <w:iCs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, tamanho 12;</w:t>
      </w:r>
    </w:p>
    <w:p w14:paraId="76798467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Espaçamento entre linhas 1,5 cm, com recuo de 1,25 cm na 1ª linha dos parágrafos, sem espaçamento antes e depois dos parágrafos; </w:t>
      </w:r>
    </w:p>
    <w:p w14:paraId="2ED957A2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Para o destaque de palavras/frases no texto utilizar, apenas, o recurso</w:t>
      </w:r>
      <w:r w:rsidRPr="004B2DB0">
        <w:rPr>
          <w:rFonts w:ascii="Arial" w:eastAsia="Bitstream Vera Sans" w:hAnsi="Arial" w:cs="Arial"/>
          <w:b/>
          <w:kern w:val="1"/>
          <w:sz w:val="24"/>
          <w:szCs w:val="24"/>
        </w:rPr>
        <w:t xml:space="preserve"> </w:t>
      </w:r>
      <w:r w:rsidRPr="004B2DB0">
        <w:rPr>
          <w:rFonts w:ascii="Arial" w:eastAsia="Bitstream Vera Sans" w:hAnsi="Arial" w:cs="Arial"/>
          <w:i/>
          <w:kern w:val="1"/>
          <w:sz w:val="24"/>
          <w:szCs w:val="24"/>
        </w:rPr>
        <w:t>itálico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, ou seja, não utilizar negrito e/ou sublinhado ou outro destaque; </w:t>
      </w:r>
    </w:p>
    <w:p w14:paraId="6303B133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As notas de rodapé devem ter a seguinte formatação: fonte </w:t>
      </w:r>
      <w:r>
        <w:rPr>
          <w:rFonts w:ascii="Arial" w:eastAsia="Bitstream Vera Sans" w:hAnsi="Arial" w:cs="Arial"/>
          <w:i/>
          <w:noProof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, tamanho 10, espaçamento entre li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>n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has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>: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simples e justificado</w:t>
      </w:r>
      <w:r w:rsidRPr="004B2DB0">
        <w:rPr>
          <w:rFonts w:ascii="Arial" w:hAnsi="Arial" w:cs="Arial"/>
          <w:vertAlign w:val="superscript"/>
        </w:rPr>
        <w:footnoteReference w:id="4"/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. Sugerimos que as notas de rodapé devem ser evitadas sempre que possível. No entanto, se não houver outra possibilidade, devem ser enumeradas por algarismos arábicos.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;</w:t>
      </w:r>
    </w:p>
    <w:p w14:paraId="1FB1D915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Siglas e abreviações devem ser utilizadas logo após suas significações e entre parênteses. </w:t>
      </w:r>
    </w:p>
    <w:p w14:paraId="04E1AF28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Um espaço antes e um espaço depois de cada tópico ou subtópico;</w:t>
      </w:r>
    </w:p>
    <w:p w14:paraId="610951AB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Os tópicos devem ser escritos em letras maiúsculas, alinhados à esquerda e em negrito; </w:t>
      </w:r>
    </w:p>
    <w:p w14:paraId="3D8EF98B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A numeração dos tópicos do artigo é sequencial e segue as determinações da norma NB-69 da ABNT (NBR 6024);</w:t>
      </w:r>
    </w:p>
    <w:p w14:paraId="31081CF8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Os subtópicos devem ser escritos apenas com inicial maiúscula, alinhados à esquerda e em negrito;</w:t>
      </w:r>
    </w:p>
    <w:p w14:paraId="1F4C16E9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bookmarkStart w:id="1" w:name="_Toc305099179"/>
      <w:r w:rsidRPr="004B2DB0">
        <w:rPr>
          <w:rFonts w:ascii="Arial" w:eastAsia="Bitstream Vera Sans" w:hAnsi="Arial" w:cs="Arial"/>
          <w:kern w:val="1"/>
          <w:sz w:val="24"/>
          <w:szCs w:val="24"/>
        </w:rPr>
        <w:t>As citações devem ser indicadas no texto, informando o sobrenome do autor citado</w:t>
      </w:r>
      <w:r>
        <w:rPr>
          <w:rFonts w:ascii="Arial" w:eastAsia="Bitstream Vera Sans" w:hAnsi="Arial" w:cs="Arial"/>
          <w:kern w:val="1"/>
          <w:sz w:val="24"/>
          <w:szCs w:val="24"/>
        </w:rPr>
        <w:t xml:space="preserve"> (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em caixa alta dentro dos parênteses ou caixa alta e baixa quando fizerem parte do texto</w:t>
      </w:r>
      <w:r>
        <w:rPr>
          <w:rFonts w:ascii="Arial" w:eastAsia="Bitstream Vera Sans" w:hAnsi="Arial" w:cs="Arial"/>
          <w:kern w:val="1"/>
          <w:sz w:val="24"/>
          <w:szCs w:val="24"/>
        </w:rPr>
        <w:t>)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, o ano e a página onde se encontra a informação na obra consultada</w:t>
      </w:r>
      <w:r>
        <w:rPr>
          <w:rFonts w:ascii="Arial" w:eastAsia="Bitstream Vera Sans" w:hAnsi="Arial" w:cs="Arial"/>
          <w:kern w:val="1"/>
          <w:sz w:val="24"/>
          <w:szCs w:val="24"/>
        </w:rPr>
        <w:t xml:space="preserve">.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Por exemplo: (SILVA, 2017</w:t>
      </w:r>
      <w:r>
        <w:rPr>
          <w:rFonts w:ascii="Arial" w:eastAsia="Bitstream Vera Sans" w:hAnsi="Arial" w:cs="Arial"/>
          <w:kern w:val="1"/>
          <w:sz w:val="24"/>
          <w:szCs w:val="24"/>
        </w:rPr>
        <w:t>, p. 20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)</w:t>
      </w:r>
      <w:r>
        <w:rPr>
          <w:rFonts w:ascii="Arial" w:eastAsia="Bitstream Vera Sans" w:hAnsi="Arial" w:cs="Arial"/>
          <w:kern w:val="1"/>
          <w:sz w:val="24"/>
          <w:szCs w:val="24"/>
        </w:rPr>
        <w:t xml:space="preserve"> ou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Silva (2017</w:t>
      </w:r>
      <w:r>
        <w:rPr>
          <w:rFonts w:ascii="Arial" w:eastAsia="Bitstream Vera Sans" w:hAnsi="Arial" w:cs="Arial"/>
          <w:kern w:val="1"/>
          <w:sz w:val="24"/>
          <w:szCs w:val="24"/>
        </w:rPr>
        <w:t>, p. 20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).</w:t>
      </w:r>
    </w:p>
    <w:p w14:paraId="4517A0B1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Nas citações indiretas, no corpo do texto, os nomes dos autores devem ser referendados usando maiúsculas e minúsculas. Caso esteja entre parênteses devem ser grafados em letra maiúscula. Por exemplo: Silva (2017) ou (SILVA, 2017).</w:t>
      </w:r>
      <w:bookmarkEnd w:id="1"/>
    </w:p>
    <w:p w14:paraId="367C7B0C" w14:textId="77777777" w:rsidR="0029410D" w:rsidRPr="004B2DB0" w:rsidRDefault="0029410D" w:rsidP="0029410D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bookmarkStart w:id="2" w:name="_Hlk67575826"/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Citações diretas com mais de três linhas devem ser feitas seguindo as normas da ABNT,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com recuo de 4 cm a partir da margem esquerda, espaçamento simples, sem aspas, fonte </w:t>
      </w:r>
      <w:r>
        <w:rPr>
          <w:rFonts w:ascii="Arial" w:eastAsia="Bitstream Vera Sans" w:hAnsi="Arial" w:cs="Arial"/>
          <w:i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, tamanho 10. </w:t>
      </w:r>
      <w:bookmarkEnd w:id="2"/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Seguem alguns exemplos de citações diretas: </w:t>
      </w:r>
    </w:p>
    <w:p w14:paraId="60893F8B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De acordo com Lins (2012, p. 14),</w:t>
      </w:r>
    </w:p>
    <w:p w14:paraId="0C579C94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</w:p>
    <w:p w14:paraId="181E8E85" w14:textId="77777777" w:rsidR="0029410D" w:rsidRPr="004B2DB0" w:rsidRDefault="0029410D" w:rsidP="0029410D">
      <w:pPr>
        <w:widowControl w:val="0"/>
        <w:suppressAutoHyphens/>
        <w:spacing w:after="0" w:line="240" w:lineRule="auto"/>
        <w:ind w:left="2268"/>
        <w:jc w:val="both"/>
        <w:rPr>
          <w:rFonts w:ascii="Arial" w:eastAsia="SimSun" w:hAnsi="Arial" w:cs="Arial"/>
          <w:noProof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Quem produz uma enunciação é </w:t>
      </w:r>
      <w:r w:rsidRPr="004B2DB0">
        <w:rPr>
          <w:rFonts w:ascii="Arial" w:eastAsia="SimSun" w:hAnsi="Arial" w:cs="Arial"/>
          <w:kern w:val="1"/>
          <w:sz w:val="20"/>
          <w:szCs w:val="20"/>
          <w:u w:val="single"/>
          <w:lang w:eastAsia="hi-IN" w:bidi="hi-IN"/>
        </w:rPr>
        <w:t>o</w:t>
      </w:r>
      <w:r w:rsidRPr="004B2DB0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autor. </w:t>
      </w:r>
      <w:r w:rsidRPr="009A7363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O autor fala sempre na direção de um leitor, que é constituído (produzido, instaurado, instalado, introduzido) pelo autor. Quem produz significado para um resíduo de enunciação é o leitor. O leitor sempre fala na direção de um autor, que é constituído (produzido, instaurado, instalado, introduzido) pelo o leitor</w:t>
      </w:r>
      <w:r w:rsidRPr="004B2DB0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[...].</w:t>
      </w:r>
    </w:p>
    <w:p w14:paraId="674E32FF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pt-BR"/>
        </w:rPr>
      </w:pPr>
    </w:p>
    <w:p w14:paraId="3E0740B2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pt-BR"/>
        </w:rPr>
      </w:pPr>
      <w:r w:rsidRPr="004B2DB0">
        <w:rPr>
          <w:rFonts w:ascii="Arial" w:hAnsi="Arial" w:cs="Arial"/>
          <w:sz w:val="24"/>
          <w:szCs w:val="24"/>
          <w:lang w:eastAsia="pt-BR"/>
        </w:rPr>
        <w:t>Ou ainda, se tratando de citação direta com mais de três linhas podemos encontrar a seguinte forma de apresentação da referência.</w:t>
      </w:r>
    </w:p>
    <w:p w14:paraId="3749C142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pt-BR"/>
        </w:rPr>
      </w:pPr>
    </w:p>
    <w:p w14:paraId="2387DD97" w14:textId="77777777" w:rsidR="0029410D" w:rsidRPr="002F32A1" w:rsidRDefault="0029410D" w:rsidP="0029410D">
      <w:pPr>
        <w:widowControl w:val="0"/>
        <w:suppressAutoHyphens/>
        <w:spacing w:after="0" w:line="240" w:lineRule="auto"/>
        <w:ind w:left="2268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 w:rsidRPr="002F32A1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Quem produz uma enunciação é o autor. O autor fala sempre na direção de um leitor, que é constituído (produzido, instaurado, instalado, introduzido) pelo autor. Quem produz significado para um resíduo de enunciação é o leitor. O leitor sempre fala na direção de um autor, que é constituído (produzido, instaurado, instalado, introduzido) pelo leitor [...] (LINS, 2012, p.14).</w:t>
      </w:r>
    </w:p>
    <w:p w14:paraId="2E4CB0D0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noProof/>
          <w:kern w:val="1"/>
          <w:sz w:val="24"/>
          <w:szCs w:val="21"/>
          <w:lang w:eastAsia="hi-IN" w:bidi="hi-IN"/>
        </w:rPr>
      </w:pPr>
    </w:p>
    <w:p w14:paraId="4F27F5ED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2"/>
          <w:lang w:eastAsia="hi-IN" w:bidi="hi-IN"/>
        </w:rPr>
      </w:pPr>
      <w:r w:rsidRPr="004B2DB0">
        <w:rPr>
          <w:rFonts w:ascii="Arial" w:eastAsia="SimSun" w:hAnsi="Arial" w:cs="Arial"/>
          <w:noProof/>
          <w:kern w:val="1"/>
          <w:sz w:val="24"/>
          <w:szCs w:val="21"/>
          <w:lang w:eastAsia="hi-IN" w:bidi="hi-IN"/>
        </w:rPr>
        <w:t>Observem que o número da página da citação deve vir junto com o ano, antes ou após o texto citado.</w:t>
      </w:r>
      <w:r w:rsidRPr="004B2DB0">
        <w:rPr>
          <w:rFonts w:ascii="Arial" w:eastAsia="SimSun" w:hAnsi="Arial" w:cs="Arial"/>
          <w:kern w:val="2"/>
          <w:lang w:eastAsia="hi-IN" w:bidi="hi-IN"/>
        </w:rPr>
        <w:t xml:space="preserve"> </w:t>
      </w:r>
    </w:p>
    <w:p w14:paraId="4B12612F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noProof/>
          <w:kern w:val="1"/>
          <w:sz w:val="24"/>
          <w:szCs w:val="24"/>
        </w:rPr>
      </w:pPr>
      <w:bookmarkStart w:id="3" w:name="_Toc305099180"/>
      <w:bookmarkStart w:id="4" w:name="_Toc305099182"/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As citações diretas com, no máximo, três linhas: devem ser inseridas no corpo do texto, contidas entre aspas duplas. Exemplo: “Na primeira dessas facetas, levamos em conta as crenças, e, na segunda, os processos metacognitivos do professor de matemáticas” (GODINO et al., 2017, p.133). Ou ainda, de acordo com </w:t>
      </w:r>
      <w:proofErr w:type="spellStart"/>
      <w:r w:rsidRPr="004B2DB0">
        <w:rPr>
          <w:rFonts w:ascii="Arial" w:eastAsia="Bitstream Vera Sans" w:hAnsi="Arial" w:cs="Arial"/>
          <w:kern w:val="1"/>
          <w:sz w:val="24"/>
          <w:szCs w:val="24"/>
        </w:rPr>
        <w:t>Godino</w:t>
      </w:r>
      <w:proofErr w:type="spellEnd"/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et al. (2007, p. 133) “Na primeira dessas facetas, levamos em conta as crenças, e, na segunda, os processos metacognitivos do professor de matemáticas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”.</w:t>
      </w:r>
    </w:p>
    <w:p w14:paraId="1B272AFB" w14:textId="77777777" w:rsidR="0029410D" w:rsidRPr="004B2DB0" w:rsidRDefault="0029410D" w:rsidP="0029410D">
      <w:pPr>
        <w:pStyle w:val="PargrafodaLista"/>
        <w:numPr>
          <w:ilvl w:val="0"/>
          <w:numId w:val="32"/>
        </w:numPr>
        <w:spacing w:after="0" w:line="360" w:lineRule="auto"/>
        <w:ind w:left="993" w:hanging="142"/>
        <w:jc w:val="both"/>
        <w:rPr>
          <w:rFonts w:ascii="Arial" w:hAnsi="Arial" w:cs="Arial"/>
          <w:sz w:val="24"/>
          <w:szCs w:val="24"/>
          <w:lang w:val="it-IT"/>
        </w:rPr>
      </w:pPr>
      <w:bookmarkStart w:id="5" w:name="_Hlk67575546"/>
      <w:r w:rsidRPr="004B2DB0">
        <w:rPr>
          <w:rFonts w:ascii="Arial" w:hAnsi="Arial" w:cs="Arial"/>
          <w:sz w:val="24"/>
          <w:szCs w:val="24"/>
          <w:lang w:val="it-IT"/>
        </w:rPr>
        <w:t>Sugerimos evitar a citação de citação (</w:t>
      </w:r>
      <w:r w:rsidRPr="004B2DB0">
        <w:rPr>
          <w:rFonts w:ascii="Arial" w:hAnsi="Arial" w:cs="Arial"/>
          <w:i/>
          <w:iCs/>
          <w:sz w:val="24"/>
          <w:szCs w:val="24"/>
          <w:lang w:val="it-IT"/>
        </w:rPr>
        <w:t>apud</w:t>
      </w:r>
      <w:r w:rsidRPr="004B2DB0">
        <w:rPr>
          <w:rFonts w:ascii="Arial" w:hAnsi="Arial" w:cs="Arial"/>
          <w:sz w:val="24"/>
          <w:szCs w:val="24"/>
          <w:lang w:val="it-IT"/>
        </w:rPr>
        <w:t>) e utilizar, sempre que possível, a citação da obra original (ou tradução);</w:t>
      </w:r>
    </w:p>
    <w:p w14:paraId="48A8B008" w14:textId="77777777" w:rsidR="0029410D" w:rsidRPr="004B2DB0" w:rsidRDefault="0029410D" w:rsidP="0029410D">
      <w:pPr>
        <w:pStyle w:val="PargrafodaLista"/>
        <w:numPr>
          <w:ilvl w:val="0"/>
          <w:numId w:val="32"/>
        </w:numPr>
        <w:spacing w:after="0" w:line="360" w:lineRule="auto"/>
        <w:ind w:left="993" w:hanging="142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>Todas as citações diretas ou indiretas devem ser incorporadas ao texto e constar nas referências.</w:t>
      </w:r>
    </w:p>
    <w:bookmarkEnd w:id="5"/>
    <w:p w14:paraId="0A75FC60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8"/>
        <w:jc w:val="both"/>
        <w:rPr>
          <w:rFonts w:ascii="Arial" w:eastAsia="Bitstream Vera Sans" w:hAnsi="Arial" w:cs="Arial"/>
          <w:noProof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É interessante apresentar, sempre que possível (de acordo com as bases teóricas-metodológicas-epistemológicas) uma fundamentação teórica sobre os pressupostos metodológic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>o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s da pesquisa realizada: abordagem, tipo, sujeito, </w:t>
      </w:r>
      <w:r w:rsidRPr="004B2DB0">
        <w:rPr>
          <w:rFonts w:ascii="Arial" w:eastAsia="Bitstream Vera Sans" w:hAnsi="Arial" w:cs="Arial"/>
          <w:i/>
          <w:iCs/>
          <w:noProof/>
          <w:kern w:val="1"/>
          <w:sz w:val="24"/>
          <w:szCs w:val="24"/>
        </w:rPr>
        <w:t>lócus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, instrumentos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e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procedim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>e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ntos utilizados, 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além do 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contexto, entre outros elementos necessários</w:t>
      </w:r>
      <w:r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para situar a metodologia que orientou a pesquisa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.</w:t>
      </w:r>
    </w:p>
    <w:p w14:paraId="6B5F9DB4" w14:textId="77777777" w:rsidR="0029410D" w:rsidRPr="004B2DB0" w:rsidRDefault="0029410D" w:rsidP="0029410D">
      <w:pPr>
        <w:spacing w:after="0" w:line="360" w:lineRule="auto"/>
        <w:jc w:val="both"/>
        <w:rPr>
          <w:rFonts w:ascii="Arial" w:hAnsi="Arial" w:cs="Arial"/>
          <w:sz w:val="24"/>
          <w:szCs w:val="24"/>
          <w:lang w:eastAsia="pt-BR"/>
        </w:rPr>
      </w:pPr>
    </w:p>
    <w:p w14:paraId="4E31F063" w14:textId="77777777" w:rsidR="0029410D" w:rsidRPr="004B2DB0" w:rsidRDefault="0029410D" w:rsidP="0029410D">
      <w:pPr>
        <w:widowControl w:val="0"/>
        <w:suppressAutoHyphens/>
        <w:spacing w:after="0" w:line="360" w:lineRule="auto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bookmarkStart w:id="6" w:name="_Toc350451976"/>
      <w:bookmarkEnd w:id="3"/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2 </w:t>
      </w:r>
      <w:bookmarkEnd w:id="6"/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DESENVOLVIMENTO </w:t>
      </w:r>
      <w:r w:rsidRPr="004B2DB0">
        <w:rPr>
          <w:rFonts w:ascii="Arial" w:eastAsia="SimSun" w:hAnsi="Arial" w:cs="Arial"/>
          <w:bCs/>
          <w:kern w:val="1"/>
          <w:sz w:val="24"/>
          <w:szCs w:val="24"/>
          <w:lang w:eastAsia="hi-IN" w:bidi="hi-IN"/>
        </w:rPr>
        <w:t>(</w:t>
      </w:r>
      <w:r w:rsidRPr="00B37FBA">
        <w:rPr>
          <w:rFonts w:ascii="Arial" w:eastAsia="SimSun" w:hAnsi="Arial" w:cs="Arial"/>
          <w:bCs/>
          <w:kern w:val="2"/>
          <w:sz w:val="24"/>
          <w:szCs w:val="24"/>
          <w:lang w:eastAsia="hi-IN" w:bidi="hi-IN"/>
        </w:rPr>
        <w:t>Nomear os títulos e subtítulos,</w:t>
      </w:r>
      <w:r>
        <w:rPr>
          <w:rFonts w:ascii="Arial" w:eastAsia="SimSun" w:hAnsi="Arial" w:cs="Arial"/>
          <w:bCs/>
          <w:kern w:val="2"/>
          <w:sz w:val="24"/>
          <w:szCs w:val="24"/>
          <w:lang w:eastAsia="hi-IN" w:bidi="hi-IN"/>
        </w:rPr>
        <w:t xml:space="preserve"> inserindo quantos tópicos e subtópicos forem necessários</w:t>
      </w:r>
      <w:r w:rsidRPr="004B2DB0">
        <w:rPr>
          <w:rFonts w:ascii="Arial" w:eastAsia="SimSun" w:hAnsi="Arial" w:cs="Arial"/>
          <w:bCs/>
          <w:kern w:val="1"/>
          <w:sz w:val="24"/>
          <w:szCs w:val="24"/>
          <w:lang w:eastAsia="hi-IN" w:bidi="hi-IN"/>
        </w:rPr>
        <w:t>)</w:t>
      </w:r>
    </w:p>
    <w:p w14:paraId="6CDFD250" w14:textId="77777777" w:rsidR="0029410D" w:rsidRPr="004B2DB0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61944AC9" w14:textId="77777777" w:rsidR="0029410D" w:rsidRPr="004B2DB0" w:rsidRDefault="0029410D" w:rsidP="0029410D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lastRenderedPageBreak/>
        <w:t>Os referencia</w:t>
      </w:r>
      <w:r>
        <w:rPr>
          <w:rFonts w:ascii="Arial" w:hAnsi="Arial" w:cs="Arial"/>
          <w:sz w:val="24"/>
          <w:szCs w:val="24"/>
          <w:lang w:val="it-IT"/>
        </w:rPr>
        <w:t>i</w:t>
      </w:r>
      <w:r w:rsidRPr="004B2DB0">
        <w:rPr>
          <w:rFonts w:ascii="Arial" w:hAnsi="Arial" w:cs="Arial"/>
          <w:sz w:val="24"/>
          <w:szCs w:val="24"/>
          <w:lang w:val="it-IT"/>
        </w:rPr>
        <w:t xml:space="preserve">s teóricos servem de fundamentação para o estudo e são usados na análise dos resultados apresentados posteriormente. </w:t>
      </w:r>
      <w:r>
        <w:rPr>
          <w:rFonts w:ascii="Arial" w:hAnsi="Arial" w:cs="Arial"/>
          <w:sz w:val="24"/>
          <w:szCs w:val="24"/>
          <w:lang w:val="it-IT"/>
        </w:rPr>
        <w:t xml:space="preserve">Sem desconsiderar os clássicos da área o trabalho deve considerar também </w:t>
      </w:r>
      <w:r w:rsidRPr="004B2DB0">
        <w:rPr>
          <w:rFonts w:ascii="Arial" w:hAnsi="Arial" w:cs="Arial"/>
          <w:sz w:val="24"/>
          <w:szCs w:val="24"/>
          <w:lang w:val="it-IT"/>
        </w:rPr>
        <w:t>publicações recentes, de periódicos especilizados/conceituados, de livros, dissertações, teses ou ainda de trabalhos apresentados em eventos da área.</w:t>
      </w:r>
    </w:p>
    <w:p w14:paraId="1105E773" w14:textId="77777777" w:rsidR="0029410D" w:rsidRPr="004B2DB0" w:rsidRDefault="0029410D" w:rsidP="0029410D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>As citações</w:t>
      </w:r>
      <w:r w:rsidRPr="004B2DB0">
        <w:rPr>
          <w:rFonts w:ascii="Arial" w:hAnsi="Arial" w:cs="Arial"/>
          <w:sz w:val="24"/>
          <w:szCs w:val="24"/>
        </w:rPr>
        <w:t xml:space="preserve"> serão dispostas de acordo com as normas técnicas  ABNT/NBR 10523 da Associação Brasileira de Normas Técnicas.</w:t>
      </w:r>
    </w:p>
    <w:p w14:paraId="2A8CE5DE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bookmarkStart w:id="7" w:name="_Toc346754674"/>
      <w:bookmarkStart w:id="8" w:name="_Toc346754730"/>
      <w:bookmarkStart w:id="9" w:name="_Toc347497123"/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As figuras e quadros devem ficar o mais próximo possível de sua chamada no corpo do texto. O título das figuras deve ser suficientemente claro em relação à imagem, de modo que não seja necessário consultar o corpo do texto. Apenas o número do objeto e a palavra designativa deverão utilizar negrito. Todo o conteúdo das figuras deve seguir a instrução: letra </w:t>
      </w:r>
      <w:r>
        <w:rPr>
          <w:rFonts w:ascii="Arial" w:eastAsia="Bitstream Vera Sans" w:hAnsi="Arial" w:cs="Arial"/>
          <w:i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tamanho 10, espaçamento simples. </w:t>
      </w:r>
      <w:r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>Sempre mencionar a fonte.</w:t>
      </w:r>
    </w:p>
    <w:p w14:paraId="2437D64D" w14:textId="77777777" w:rsidR="0029410D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Bitstream Vera Sans" w:hAnsi="Arial" w:cs="Arial"/>
          <w:noProof/>
          <w:kern w:val="1"/>
          <w:sz w:val="24"/>
          <w:szCs w:val="24"/>
        </w:rPr>
      </w:pPr>
    </w:p>
    <w:p w14:paraId="0D250AF6" w14:textId="77777777" w:rsidR="0029410D" w:rsidRPr="004B2DB0" w:rsidRDefault="0029410D" w:rsidP="0029410D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/>
          <w:sz w:val="20"/>
          <w:szCs w:val="20"/>
        </w:rPr>
        <w:t>Figura 1</w:t>
      </w:r>
      <w:r w:rsidRPr="004B2DB0">
        <w:rPr>
          <w:rFonts w:ascii="Arial" w:hAnsi="Arial" w:cs="Arial"/>
          <w:sz w:val="20"/>
          <w:szCs w:val="20"/>
        </w:rPr>
        <w:t xml:space="preserve"> – Título da figura 1</w:t>
      </w:r>
    </w:p>
    <w:p w14:paraId="612241AD" w14:textId="13FDD6FA" w:rsidR="0029410D" w:rsidRPr="004B2DB0" w:rsidRDefault="00322A1A" w:rsidP="0029410D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C2CE6A7" wp14:editId="500DA365">
            <wp:extent cx="2035534" cy="2035534"/>
            <wp:effectExtent l="0" t="0" r="0" b="0"/>
            <wp:docPr id="170824276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8242769" name="Imagem 1708242769"/>
                    <pic:cNvPicPr/>
                  </pic:nvPicPr>
                  <pic:blipFill>
                    <a:blip r:embed="rId9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9718" cy="2049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3E8088" w14:textId="77777777" w:rsidR="0029410D" w:rsidRPr="004B2DB0" w:rsidRDefault="0029410D" w:rsidP="0029410D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Cs/>
          <w:sz w:val="20"/>
          <w:szCs w:val="20"/>
        </w:rPr>
        <w:t>Fonte: N</w:t>
      </w:r>
      <w:r w:rsidRPr="004B2DB0">
        <w:rPr>
          <w:rFonts w:ascii="Arial" w:hAnsi="Arial" w:cs="Arial"/>
          <w:sz w:val="20"/>
          <w:szCs w:val="20"/>
        </w:rPr>
        <w:t>ome da fonte ou sobrenome do autor (ano, p.)</w:t>
      </w:r>
    </w:p>
    <w:bookmarkEnd w:id="4"/>
    <w:bookmarkEnd w:id="7"/>
    <w:bookmarkEnd w:id="8"/>
    <w:bookmarkEnd w:id="9"/>
    <w:p w14:paraId="4AD5D6D2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bCs/>
          <w:color w:val="000000"/>
          <w:sz w:val="24"/>
          <w:szCs w:val="24"/>
          <w:lang w:eastAsia="pt-BR"/>
        </w:rPr>
      </w:pPr>
    </w:p>
    <w:p w14:paraId="089F020C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bCs/>
          <w:color w:val="000000"/>
          <w:sz w:val="24"/>
          <w:szCs w:val="24"/>
          <w:lang w:eastAsia="pt-BR"/>
        </w:rPr>
      </w:pPr>
      <w:r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 xml:space="preserve">Utilize uma boa resolução de imagem, de modo que seja legível para os leitores em 100% de zoom, sempre respeitando as margens do documento. </w:t>
      </w:r>
    </w:p>
    <w:p w14:paraId="571E2BF9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8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Os quadros apresentam informações descritivas, redigidas na forma de texto. Todo o conteúdo do quadro deve seguir a instrução: letra </w:t>
      </w:r>
      <w:r>
        <w:rPr>
          <w:rFonts w:ascii="Arial" w:eastAsia="SimSun" w:hAnsi="Arial" w:cs="Arial"/>
          <w:i/>
          <w:kern w:val="1"/>
          <w:sz w:val="24"/>
          <w:szCs w:val="21"/>
          <w:lang w:eastAsia="hi-IN" w:bidi="hi-IN"/>
        </w:rPr>
        <w:t xml:space="preserve">Arial 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tamanho 10, espaçamento simples. </w:t>
      </w:r>
      <w:r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>Sempre mencionar a fonte.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Exemplo 1:</w:t>
      </w:r>
    </w:p>
    <w:p w14:paraId="3B89D057" w14:textId="77777777" w:rsidR="0029410D" w:rsidRDefault="0029410D" w:rsidP="0029410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310A6E20" w14:textId="77777777" w:rsidR="0029410D" w:rsidRPr="004B2DB0" w:rsidRDefault="0029410D" w:rsidP="0029410D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/>
          <w:sz w:val="20"/>
          <w:szCs w:val="20"/>
        </w:rPr>
        <w:t>Quadro 1</w:t>
      </w:r>
      <w:r w:rsidRPr="004B2DB0">
        <w:rPr>
          <w:rFonts w:ascii="Arial" w:hAnsi="Arial" w:cs="Arial"/>
          <w:sz w:val="20"/>
          <w:szCs w:val="20"/>
        </w:rPr>
        <w:t xml:space="preserve"> – Título do Quadro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4"/>
        <w:gridCol w:w="4548"/>
      </w:tblGrid>
      <w:tr w:rsidR="0029410D" w:rsidRPr="004B2DB0" w14:paraId="0A5E4E95" w14:textId="77777777" w:rsidTr="0044370B">
        <w:trPr>
          <w:jc w:val="center"/>
        </w:trPr>
        <w:tc>
          <w:tcPr>
            <w:tcW w:w="0" w:type="auto"/>
            <w:vAlign w:val="center"/>
          </w:tcPr>
          <w:p w14:paraId="782F9744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  <w:t>Acontecimento apresentado na tarefa</w:t>
            </w:r>
          </w:p>
        </w:tc>
        <w:tc>
          <w:tcPr>
            <w:tcW w:w="0" w:type="auto"/>
            <w:vAlign w:val="center"/>
          </w:tcPr>
          <w:p w14:paraId="54CAFD25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  <w:t>Probabilidade estimada por Humberto</w:t>
            </w:r>
          </w:p>
        </w:tc>
      </w:tr>
      <w:tr w:rsidR="0029410D" w:rsidRPr="004B2DB0" w14:paraId="29B643D2" w14:textId="77777777" w:rsidTr="0044370B">
        <w:trPr>
          <w:jc w:val="center"/>
        </w:trPr>
        <w:tc>
          <w:tcPr>
            <w:tcW w:w="0" w:type="auto"/>
            <w:vAlign w:val="center"/>
          </w:tcPr>
          <w:p w14:paraId="5EF9714F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Um número par?</w:t>
            </w:r>
          </w:p>
        </w:tc>
        <w:tc>
          <w:tcPr>
            <w:tcW w:w="0" w:type="auto"/>
            <w:vAlign w:val="center"/>
          </w:tcPr>
          <w:p w14:paraId="227CD2F8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Possível</w:t>
            </w:r>
          </w:p>
        </w:tc>
      </w:tr>
      <w:tr w:rsidR="0029410D" w:rsidRPr="004B2DB0" w14:paraId="465E2DE5" w14:textId="77777777" w:rsidTr="0044370B">
        <w:trPr>
          <w:jc w:val="center"/>
        </w:trPr>
        <w:tc>
          <w:tcPr>
            <w:tcW w:w="0" w:type="auto"/>
            <w:vAlign w:val="center"/>
          </w:tcPr>
          <w:p w14:paraId="50548CF4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Um número ímpar?</w:t>
            </w:r>
          </w:p>
        </w:tc>
        <w:tc>
          <w:tcPr>
            <w:tcW w:w="0" w:type="auto"/>
            <w:vAlign w:val="center"/>
          </w:tcPr>
          <w:p w14:paraId="56B05949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Possível</w:t>
            </w:r>
          </w:p>
        </w:tc>
      </w:tr>
      <w:tr w:rsidR="0029410D" w:rsidRPr="004B2DB0" w14:paraId="672C7FBB" w14:textId="77777777" w:rsidTr="0044370B">
        <w:trPr>
          <w:jc w:val="center"/>
        </w:trPr>
        <w:tc>
          <w:tcPr>
            <w:tcW w:w="0" w:type="auto"/>
            <w:vAlign w:val="center"/>
          </w:tcPr>
          <w:p w14:paraId="26138502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O número 1?</w:t>
            </w:r>
          </w:p>
        </w:tc>
        <w:tc>
          <w:tcPr>
            <w:tcW w:w="0" w:type="auto"/>
            <w:vAlign w:val="center"/>
          </w:tcPr>
          <w:p w14:paraId="55E256E5" w14:textId="77777777" w:rsidR="0029410D" w:rsidRPr="004B2DB0" w:rsidRDefault="0029410D" w:rsidP="0044370B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Há alguma possibilidade</w:t>
            </w:r>
          </w:p>
        </w:tc>
      </w:tr>
    </w:tbl>
    <w:p w14:paraId="312D2265" w14:textId="77777777" w:rsidR="0029410D" w:rsidRPr="004B2DB0" w:rsidRDefault="0029410D" w:rsidP="0029410D">
      <w:pPr>
        <w:spacing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/>
          <w:sz w:val="20"/>
          <w:szCs w:val="20"/>
        </w:rPr>
        <w:t>Fonte:</w:t>
      </w:r>
      <w:r w:rsidRPr="004B2DB0">
        <w:rPr>
          <w:rFonts w:ascii="Arial" w:hAnsi="Arial" w:cs="Arial"/>
          <w:sz w:val="20"/>
          <w:szCs w:val="20"/>
        </w:rPr>
        <w:t xml:space="preserve"> Nome da fonte ou sobrenome do autor (ano, p.)</w:t>
      </w:r>
    </w:p>
    <w:p w14:paraId="2B8D4107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65047631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As tabelas são formas gráficas nas quais os dados numéricos se destacam como informação central. A identificação das tabelas deverá vir na parte superior, precedida da palavra Tabela</w:t>
      </w:r>
      <w:r w:rsidRPr="004B2DB0">
        <w:rPr>
          <w:rFonts w:ascii="Arial" w:eastAsia="SimSun" w:hAnsi="Arial" w:cs="Arial"/>
          <w:b/>
          <w:kern w:val="1"/>
          <w:sz w:val="24"/>
          <w:szCs w:val="21"/>
          <w:lang w:eastAsia="hi-IN" w:bidi="hi-IN"/>
        </w:rPr>
        <w:t xml:space="preserve"> 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(em negrito), seguida de seu número de ordem de ocorrência no texto, em algarismos arábicos (em negrito); em seguida, inserir o respectivo título (sem negrito). O título da tabela deve ser escrito em fonte </w:t>
      </w:r>
      <w:r>
        <w:rPr>
          <w:rFonts w:ascii="Arial" w:eastAsia="SimSun" w:hAnsi="Arial" w:cs="Arial"/>
          <w:i/>
          <w:iCs/>
          <w:kern w:val="1"/>
          <w:sz w:val="24"/>
          <w:szCs w:val="21"/>
          <w:lang w:eastAsia="hi-IN" w:bidi="hi-IN"/>
        </w:rPr>
        <w:t>Arial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, tamanho 12, e deve ser separado da respectiva numeração por um “–” (hífen).</w:t>
      </w:r>
      <w:r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 xml:space="preserve"> Sempre mencionar a fonte.</w:t>
      </w:r>
    </w:p>
    <w:p w14:paraId="77372F08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Inserir a Tabela o mais próximo possível de sua chamada no corpo do texto.</w:t>
      </w:r>
    </w:p>
    <w:p w14:paraId="1B144211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O conteúdo da tabela, bem como as fontes e notas, deve ser grafado em fonte </w:t>
      </w:r>
      <w:r>
        <w:rPr>
          <w:rFonts w:ascii="Arial" w:eastAsia="SimSun" w:hAnsi="Arial" w:cs="Arial"/>
          <w:i/>
          <w:iCs/>
          <w:kern w:val="1"/>
          <w:sz w:val="24"/>
          <w:szCs w:val="21"/>
          <w:lang w:eastAsia="hi-IN" w:bidi="hi-IN"/>
        </w:rPr>
        <w:t>Arial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, tamanho 10, espaçamento entre linhas simples. Exemplo 1:</w:t>
      </w:r>
    </w:p>
    <w:p w14:paraId="733738E6" w14:textId="77777777" w:rsidR="0029410D" w:rsidRPr="004B2DB0" w:rsidRDefault="0029410D" w:rsidP="0029410D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288ECEA3" w14:textId="77777777" w:rsidR="0029410D" w:rsidRPr="00625FB8" w:rsidRDefault="0029410D" w:rsidP="0029410D">
      <w:pPr>
        <w:keepNext/>
        <w:widowControl w:val="0"/>
        <w:suppressAutoHyphens/>
        <w:spacing w:after="0" w:line="240" w:lineRule="auto"/>
        <w:ind w:firstLine="709"/>
        <w:jc w:val="center"/>
        <w:rPr>
          <w:rFonts w:ascii="Arial" w:eastAsia="SimSun" w:hAnsi="Arial" w:cs="Arial"/>
          <w:kern w:val="1"/>
          <w:sz w:val="24"/>
          <w:szCs w:val="24"/>
          <w:lang w:eastAsia="hi-IN" w:bidi="hi-IN"/>
        </w:rPr>
      </w:pPr>
      <w:r w:rsidRPr="00625FB8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Tabela 1 –</w:t>
      </w:r>
      <w:r w:rsidRPr="00625FB8">
        <w:rPr>
          <w:rFonts w:ascii="Arial" w:eastAsia="SimSun" w:hAnsi="Arial" w:cs="Arial"/>
          <w:kern w:val="1"/>
          <w:sz w:val="24"/>
          <w:szCs w:val="24"/>
          <w:lang w:eastAsia="hi-IN" w:bidi="hi-IN"/>
        </w:rPr>
        <w:t xml:space="preserve"> Distribuição das alturas dos 140 alunos da escola X</w:t>
      </w:r>
    </w:p>
    <w:tbl>
      <w:tblPr>
        <w:tblW w:w="0" w:type="auto"/>
        <w:jc w:val="center"/>
        <w:tblBorders>
          <w:top w:val="single" w:sz="8" w:space="0" w:color="000000"/>
          <w:bottom w:val="single" w:sz="8" w:space="0" w:color="000000"/>
        </w:tblBorders>
        <w:tblLook w:val="04E0" w:firstRow="1" w:lastRow="1" w:firstColumn="1" w:lastColumn="0" w:noHBand="0" w:noVBand="1"/>
      </w:tblPr>
      <w:tblGrid>
        <w:gridCol w:w="1928"/>
        <w:gridCol w:w="1928"/>
      </w:tblGrid>
      <w:tr w:rsidR="0029410D" w:rsidRPr="004B2DB0" w14:paraId="58565B9F" w14:textId="77777777" w:rsidTr="0044370B">
        <w:trPr>
          <w:trHeight w:val="227"/>
          <w:jc w:val="center"/>
        </w:trPr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0999F918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Alturas</w:t>
            </w:r>
          </w:p>
          <w:p w14:paraId="72F5B1D5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(cm)</w:t>
            </w:r>
          </w:p>
        </w:tc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56B42759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Número de alunos</w:t>
            </w:r>
          </w:p>
        </w:tc>
      </w:tr>
      <w:tr w:rsidR="0029410D" w:rsidRPr="004B2DB0" w14:paraId="502544AD" w14:textId="77777777" w:rsidTr="0044370B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0405B7E2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[145, 150[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6A6C19C3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</w:t>
            </w:r>
          </w:p>
        </w:tc>
      </w:tr>
      <w:tr w:rsidR="0029410D" w:rsidRPr="004B2DB0" w14:paraId="46AE3078" w14:textId="77777777" w:rsidTr="0044370B">
        <w:trPr>
          <w:trHeight w:val="227"/>
          <w:jc w:val="center"/>
        </w:trPr>
        <w:tc>
          <w:tcPr>
            <w:tcW w:w="1928" w:type="dxa"/>
            <w:vAlign w:val="center"/>
          </w:tcPr>
          <w:p w14:paraId="40C87DD5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[150, 155[</w:t>
            </w:r>
          </w:p>
        </w:tc>
        <w:tc>
          <w:tcPr>
            <w:tcW w:w="1928" w:type="dxa"/>
            <w:vAlign w:val="center"/>
          </w:tcPr>
          <w:p w14:paraId="66903E2D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8</w:t>
            </w:r>
          </w:p>
        </w:tc>
      </w:tr>
      <w:tr w:rsidR="0029410D" w:rsidRPr="004B2DB0" w14:paraId="0575C404" w14:textId="77777777" w:rsidTr="0044370B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2386498E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[155, 160[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71C09DE1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25</w:t>
            </w:r>
          </w:p>
        </w:tc>
      </w:tr>
      <w:tr w:rsidR="0029410D" w:rsidRPr="004B2DB0" w14:paraId="4A12209F" w14:textId="77777777" w:rsidTr="0044370B">
        <w:trPr>
          <w:trHeight w:val="227"/>
          <w:jc w:val="center"/>
        </w:trPr>
        <w:tc>
          <w:tcPr>
            <w:tcW w:w="1928" w:type="dxa"/>
            <w:vAlign w:val="center"/>
          </w:tcPr>
          <w:p w14:paraId="11ED89EC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[160, 165[</w:t>
            </w:r>
          </w:p>
        </w:tc>
        <w:tc>
          <w:tcPr>
            <w:tcW w:w="1928" w:type="dxa"/>
            <w:vAlign w:val="center"/>
          </w:tcPr>
          <w:p w14:paraId="60D0EC9D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40</w:t>
            </w:r>
          </w:p>
        </w:tc>
      </w:tr>
      <w:tr w:rsidR="0029410D" w:rsidRPr="004B2DB0" w14:paraId="609E761D" w14:textId="77777777" w:rsidTr="0044370B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347A4895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[165, 170[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523F4748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27</w:t>
            </w:r>
          </w:p>
        </w:tc>
      </w:tr>
      <w:tr w:rsidR="0029410D" w:rsidRPr="004B2DB0" w14:paraId="297B61D8" w14:textId="77777777" w:rsidTr="0044370B">
        <w:trPr>
          <w:trHeight w:val="227"/>
          <w:jc w:val="center"/>
        </w:trPr>
        <w:tc>
          <w:tcPr>
            <w:tcW w:w="1928" w:type="dxa"/>
            <w:vAlign w:val="center"/>
          </w:tcPr>
          <w:p w14:paraId="3A261206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[170, 175[</w:t>
            </w:r>
          </w:p>
        </w:tc>
        <w:tc>
          <w:tcPr>
            <w:tcW w:w="1928" w:type="dxa"/>
            <w:vAlign w:val="center"/>
          </w:tcPr>
          <w:p w14:paraId="618E41B3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21</w:t>
            </w:r>
          </w:p>
        </w:tc>
      </w:tr>
      <w:tr w:rsidR="0029410D" w:rsidRPr="004B2DB0" w14:paraId="60A95DE5" w14:textId="77777777" w:rsidTr="0044370B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7D6571EF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[175, 180[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37D0CF31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10</w:t>
            </w:r>
          </w:p>
        </w:tc>
      </w:tr>
      <w:tr w:rsidR="0029410D" w:rsidRPr="004B2DB0" w14:paraId="0A74208F" w14:textId="77777777" w:rsidTr="0044370B">
        <w:trPr>
          <w:trHeight w:val="227"/>
          <w:jc w:val="center"/>
        </w:trPr>
        <w:tc>
          <w:tcPr>
            <w:tcW w:w="1928" w:type="dxa"/>
            <w:vAlign w:val="center"/>
          </w:tcPr>
          <w:p w14:paraId="5C8404E3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[180, 185[</w:t>
            </w:r>
          </w:p>
        </w:tc>
        <w:tc>
          <w:tcPr>
            <w:tcW w:w="1928" w:type="dxa"/>
            <w:vAlign w:val="center"/>
          </w:tcPr>
          <w:p w14:paraId="4FBC6B7B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7</w:t>
            </w:r>
          </w:p>
        </w:tc>
      </w:tr>
      <w:tr w:rsidR="0029410D" w:rsidRPr="004B2DB0" w14:paraId="720B8E5B" w14:textId="77777777" w:rsidTr="0044370B">
        <w:trPr>
          <w:trHeight w:val="227"/>
          <w:jc w:val="center"/>
        </w:trPr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2411BD62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579B0B41" w14:textId="77777777" w:rsidR="0029410D" w:rsidRPr="004B2DB0" w:rsidRDefault="0029410D" w:rsidP="004437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140</w:t>
            </w:r>
          </w:p>
        </w:tc>
      </w:tr>
    </w:tbl>
    <w:p w14:paraId="40613FC8" w14:textId="77777777" w:rsidR="0029410D" w:rsidRPr="004B2DB0" w:rsidRDefault="0029410D" w:rsidP="0029410D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es-ES"/>
        </w:rPr>
      </w:pPr>
      <w:r w:rsidRPr="004B2DB0">
        <w:rPr>
          <w:rFonts w:ascii="Arial" w:eastAsia="Times New Roman" w:hAnsi="Arial" w:cs="Arial"/>
          <w:sz w:val="20"/>
          <w:szCs w:val="20"/>
          <w:lang w:eastAsia="es-ES"/>
        </w:rPr>
        <w:t>Fonte: elaborada pelo autor</w:t>
      </w:r>
    </w:p>
    <w:p w14:paraId="6DD8A5E8" w14:textId="77777777" w:rsidR="0029410D" w:rsidRPr="004B2DB0" w:rsidRDefault="0029410D" w:rsidP="0029410D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0"/>
          <w:szCs w:val="20"/>
          <w:lang w:eastAsia="es-ES"/>
        </w:rPr>
      </w:pPr>
    </w:p>
    <w:p w14:paraId="2B61B5B6" w14:textId="77777777" w:rsidR="0029410D" w:rsidRDefault="0029410D" w:rsidP="0029410D">
      <w:pPr>
        <w:widowControl w:val="0"/>
        <w:suppressAutoHyphens/>
        <w:spacing w:after="0" w:line="360" w:lineRule="auto"/>
        <w:ind w:firstLine="708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Quadros, tabelas e equações devem estar em um formato possível de ser editados. Não serão aceitas imagens. A utilização de expressões como “a Tabela acima” ou a “Figura abaixo” não devem ser utilizadas porque no processo de editoração a localização delas pode ser alterada. As tabelas devem ser apresentadas segundo a Fundação Instituto Brasileiro de Geografia e Estatística, Normas de Apresentação Tabular, 1993.</w:t>
      </w:r>
    </w:p>
    <w:p w14:paraId="5E84C77B" w14:textId="77777777" w:rsidR="0029410D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26E594A6" w14:textId="77777777" w:rsidR="0029410D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3</w:t>
      </w:r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 </w:t>
      </w: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TEXTO</w:t>
      </w:r>
    </w:p>
    <w:p w14:paraId="50846B69" w14:textId="77777777" w:rsidR="0029410D" w:rsidRPr="00BA5447" w:rsidRDefault="0029410D" w:rsidP="0029410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03198373" w14:textId="77777777" w:rsidR="0029410D" w:rsidRPr="00BA5447" w:rsidRDefault="0029410D" w:rsidP="0029410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lastRenderedPageBreak/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04D48043" w14:textId="77777777" w:rsidR="0029410D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674947A2" w14:textId="77777777" w:rsidR="0029410D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4</w:t>
      </w:r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 </w:t>
      </w: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TEXTO</w:t>
      </w:r>
    </w:p>
    <w:p w14:paraId="014DF2A7" w14:textId="77777777" w:rsidR="0029410D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2662AEEF" w14:textId="77777777" w:rsidR="0029410D" w:rsidRPr="00BA5447" w:rsidRDefault="0029410D" w:rsidP="0029410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32DDDE7E" w14:textId="77777777" w:rsidR="0029410D" w:rsidRDefault="0029410D" w:rsidP="0029410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04AD5AAF" w14:textId="77777777" w:rsidR="0029410D" w:rsidRPr="00BA5447" w:rsidRDefault="0029410D" w:rsidP="0029410D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97CB1AC" w14:textId="77777777" w:rsidR="0029410D" w:rsidRPr="004B2DB0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bCs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b/>
          <w:bCs/>
          <w:kern w:val="1"/>
          <w:sz w:val="24"/>
          <w:szCs w:val="21"/>
          <w:lang w:eastAsia="hi-IN" w:bidi="hi-IN"/>
        </w:rPr>
        <w:t>5 CONSIDERAÇÕES</w:t>
      </w:r>
      <w:r>
        <w:rPr>
          <w:rFonts w:ascii="Arial" w:eastAsia="SimSun" w:hAnsi="Arial" w:cs="Arial"/>
          <w:b/>
          <w:bCs/>
          <w:kern w:val="1"/>
          <w:sz w:val="24"/>
          <w:szCs w:val="21"/>
          <w:lang w:eastAsia="hi-IN" w:bidi="hi-IN"/>
        </w:rPr>
        <w:t xml:space="preserve"> FINAIS</w:t>
      </w:r>
    </w:p>
    <w:p w14:paraId="0FB8D743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bCs/>
          <w:sz w:val="24"/>
          <w:szCs w:val="24"/>
          <w:lang w:val="it-IT"/>
        </w:rPr>
      </w:pPr>
    </w:p>
    <w:p w14:paraId="4126D0E9" w14:textId="77777777" w:rsidR="0029410D" w:rsidRPr="004B2DB0" w:rsidRDefault="0029410D" w:rsidP="0029410D">
      <w:pPr>
        <w:spacing w:after="0" w:line="360" w:lineRule="auto"/>
        <w:ind w:firstLine="709"/>
        <w:jc w:val="both"/>
        <w:rPr>
          <w:rFonts w:ascii="Arial" w:hAnsi="Arial" w:cs="Arial"/>
          <w:bCs/>
          <w:sz w:val="24"/>
          <w:szCs w:val="24"/>
          <w:lang w:val="it-IT"/>
        </w:rPr>
      </w:pPr>
      <w:r w:rsidRPr="004B2DB0">
        <w:rPr>
          <w:rFonts w:ascii="Arial" w:hAnsi="Arial" w:cs="Arial"/>
          <w:bCs/>
          <w:sz w:val="24"/>
          <w:szCs w:val="24"/>
          <w:lang w:val="it-IT"/>
        </w:rPr>
        <w:t>Salientar as conclusões e/ou posições do autor frente aos frutos do estudo, geralmente confeccionada por meio da exploração dos objetivos alcançados e da discussão do problema discutido.</w:t>
      </w:r>
    </w:p>
    <w:p w14:paraId="0929593F" w14:textId="77777777" w:rsidR="0029410D" w:rsidRPr="004B2DB0" w:rsidRDefault="0029410D" w:rsidP="0029410D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1251728C" w14:textId="77777777" w:rsidR="0029410D" w:rsidRPr="004B2DB0" w:rsidRDefault="0029410D" w:rsidP="0029410D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REFERÊNCIAS </w:t>
      </w:r>
    </w:p>
    <w:p w14:paraId="59A42239" w14:textId="77777777" w:rsidR="0029410D" w:rsidRPr="004B2DB0" w:rsidRDefault="0029410D" w:rsidP="0029410D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08C1DBD9" w14:textId="77777777" w:rsidR="0029410D" w:rsidRPr="004B2DB0" w:rsidRDefault="0029410D" w:rsidP="0029410D">
      <w:pPr>
        <w:pStyle w:val="Textodecomentrio"/>
        <w:spacing w:line="360" w:lineRule="auto"/>
        <w:ind w:firstLine="708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 xml:space="preserve">As referências completas devem ser apresentadas de acordo com as normas técnicas </w:t>
      </w:r>
      <w:r w:rsidRPr="004B2DB0">
        <w:rPr>
          <w:rFonts w:ascii="Arial" w:hAnsi="Arial" w:cs="Arial"/>
          <w:sz w:val="24"/>
          <w:szCs w:val="24"/>
        </w:rPr>
        <w:t>NB-66 (NBR 6023) da ABNT</w:t>
      </w:r>
      <w:r w:rsidRPr="004B2DB0">
        <w:rPr>
          <w:rFonts w:ascii="Arial" w:hAnsi="Arial" w:cs="Arial"/>
          <w:sz w:val="24"/>
          <w:szCs w:val="24"/>
          <w:lang w:val="it-IT"/>
        </w:rPr>
        <w:t xml:space="preserve"> e somente das citações feitas no corpo do texto, não de outras obras consultadas; devem aparecer em ordem alfabética e não numeradas ou com marcadores de texto. Utilizar fonte 12, sem parágrafo, alinhado a esquerda, espaçamento simples e espaço entre cada referência. Sempre que possível </w:t>
      </w:r>
      <w:r w:rsidRPr="004B2DB0">
        <w:rPr>
          <w:rFonts w:ascii="Arial" w:hAnsi="Arial" w:cs="Arial"/>
          <w:sz w:val="24"/>
          <w:szCs w:val="24"/>
          <w:lang w:val="it-IT"/>
        </w:rPr>
        <w:lastRenderedPageBreak/>
        <w:t>é obrigatório inserir os links para acessar as referências disponibilizadas na internet para que os avaliadores e leitores possam consultar imediatamente após (ou durante) a leitura do artigo, principalmente quando se refere à artigo online (em periódicos ou anais de eventos), livro e/ou capítulo de livro em ebook, teses e dissertações.</w:t>
      </w:r>
    </w:p>
    <w:p w14:paraId="101BBFF8" w14:textId="77777777" w:rsidR="0029410D" w:rsidRPr="004B2DB0" w:rsidRDefault="0029410D" w:rsidP="0029410D">
      <w:pPr>
        <w:pStyle w:val="Textodecomentrio"/>
        <w:spacing w:line="360" w:lineRule="auto"/>
        <w:ind w:firstLine="708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>Para a melhor compreensão e visualização, a seguir são transcritos exemplos de referências de diversos tipos de materiais.</w:t>
      </w:r>
    </w:p>
    <w:p w14:paraId="003A8BA9" w14:textId="77777777" w:rsidR="00E95EDD" w:rsidRPr="004B2DB0" w:rsidRDefault="00E95EDD" w:rsidP="00E4078B">
      <w:pPr>
        <w:pStyle w:val="Textodecomentrio"/>
        <w:rPr>
          <w:rFonts w:ascii="Arial" w:hAnsi="Arial" w:cs="Arial"/>
          <w:sz w:val="24"/>
          <w:szCs w:val="24"/>
          <w:lang w:val="it-IT"/>
        </w:rPr>
      </w:pPr>
    </w:p>
    <w:p w14:paraId="2A3FE2B5" w14:textId="77777777" w:rsidR="00AD3813" w:rsidRPr="00506364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bookmarkStart w:id="10" w:name="RANGE!C12"/>
      <w:bookmarkEnd w:id="10"/>
      <w:r w:rsidRPr="0050636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1 autor:</w:t>
      </w:r>
    </w:p>
    <w:p w14:paraId="6FE8FF0F" w14:textId="77777777" w:rsidR="00AD3813" w:rsidRPr="00506364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CARDANO, Mario. </w:t>
      </w:r>
      <w:r w:rsidRPr="0050636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Manual de pesquisa qualitativa: </w:t>
      </w: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contribuição da teoria da argumentação. 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Tradução</w:t>
      </w: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Elisabeth da Rosa </w:t>
      </w:r>
      <w:proofErr w:type="spellStart"/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Conill</w:t>
      </w:r>
      <w:proofErr w:type="spellEnd"/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Petrópolis, RJ: Vozes, 2017. </w:t>
      </w:r>
    </w:p>
    <w:p w14:paraId="588DE353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  <w:lang w:eastAsia="pt-BR"/>
        </w:rPr>
      </w:pPr>
    </w:p>
    <w:p w14:paraId="5656D12D" w14:textId="77777777" w:rsidR="00AD3813" w:rsidRPr="00AA63D8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AA63D8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2 autores:</w:t>
      </w:r>
    </w:p>
    <w:p w14:paraId="5BA38602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A63D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GOLEMAN, Daniel; SENGE, Peter. </w:t>
      </w:r>
      <w:r w:rsidRPr="00AA63D8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O foco triplo: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nova abordagem para a educação. 1ª ed. Rio de Janeiro: Objetiva, 2015. </w:t>
      </w:r>
    </w:p>
    <w:p w14:paraId="2B58F2B0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highlight w:val="yellow"/>
          <w:lang w:eastAsia="pt-BR"/>
        </w:rPr>
      </w:pPr>
    </w:p>
    <w:p w14:paraId="0E631C5D" w14:textId="77777777" w:rsidR="00AD3813" w:rsidRPr="00886154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88615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3 autores:</w:t>
      </w:r>
    </w:p>
    <w:p w14:paraId="0B43C7C6" w14:textId="77777777" w:rsidR="00AD3813" w:rsidRPr="00886154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FAZENDA, Ivani Catarina Arantes; TAVARES, Dirce </w:t>
      </w:r>
      <w:proofErr w:type="spellStart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Encarnacion</w:t>
      </w:r>
      <w:proofErr w:type="spellEnd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; GODOY, </w:t>
      </w:r>
      <w:proofErr w:type="spellStart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Herminia</w:t>
      </w:r>
      <w:proofErr w:type="spellEnd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Prado. </w:t>
      </w:r>
      <w:r w:rsidRPr="0088615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Interdisciplinaridade na pesquisa científica.</w:t>
      </w:r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1ª ed. Campinas, SP: Papirus Editora, 2017. </w:t>
      </w:r>
    </w:p>
    <w:p w14:paraId="42539BF2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  <w:lang w:eastAsia="pt-BR"/>
        </w:rPr>
      </w:pPr>
    </w:p>
    <w:p w14:paraId="1C92626A" w14:textId="77777777" w:rsidR="00AD3813" w:rsidRPr="00886154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596A77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mais de 3 autores:</w:t>
      </w:r>
    </w:p>
    <w:p w14:paraId="36D64BA2" w14:textId="77777777" w:rsidR="00AD3813" w:rsidRPr="00596A77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CE70D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MOROSINI, 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Marília </w:t>
      </w:r>
      <w:r w:rsidRPr="00F80970">
        <w:rPr>
          <w:rFonts w:ascii="Arial" w:eastAsia="Times New Roman" w:hAnsi="Arial" w:cs="Arial"/>
          <w:i/>
          <w:iCs/>
          <w:color w:val="000000"/>
          <w:sz w:val="24"/>
          <w:szCs w:val="24"/>
          <w:lang w:eastAsia="pt-BR"/>
        </w:rPr>
        <w:t>et al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Pr="00596A7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Pr="00596A77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Internacionalização da educação superior:</w:t>
      </w:r>
      <w:r w:rsidRPr="00596A7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práticas e reflexões do Brasil e da Austrália. </w:t>
      </w: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1ª ed. </w:t>
      </w:r>
      <w:r w:rsidRPr="00596A7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Porto Alegre: EDIPUCRS, 2021. </w:t>
      </w:r>
    </w:p>
    <w:p w14:paraId="5620587F" w14:textId="77777777" w:rsidR="00AD3813" w:rsidRPr="00CE70DA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CE70D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 </w:t>
      </w:r>
    </w:p>
    <w:p w14:paraId="31EFE764" w14:textId="77777777" w:rsidR="00AD3813" w:rsidRPr="00CE70DA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CE70DA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Dissertações, teses, trabalhos de conclusão de curso:</w:t>
      </w:r>
    </w:p>
    <w:p w14:paraId="5B8CA657" w14:textId="77777777" w:rsidR="00AD3813" w:rsidRPr="00F80970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FRAZÃO, Sheila Cristina. </w:t>
      </w:r>
      <w:r w:rsidRPr="00F80970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A orientação da pesquisa na perspectiva do professor de ensino médio.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2022. 184 f. Dissertação (Mestrado em Educação)</w:t>
      </w:r>
      <w:r w:rsidRPr="00F80970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 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- Universidade Federal de Goiás, Goiânia, 2022. </w:t>
      </w:r>
    </w:p>
    <w:p w14:paraId="3DD64E98" w14:textId="77777777" w:rsidR="00AD3813" w:rsidRPr="00F80970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14:paraId="6191E1C7" w14:textId="77777777" w:rsidR="00AD3813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SOUSA, Raquel Juliana Prado Leite de. </w:t>
      </w:r>
      <w:r w:rsidRPr="00F80970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Análise bibliométrica de teses sobre letramento disponíveis na biblioteca digital brasileira de teses e dissertações (1997-2016).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2019. 248 f. Tese (Doutorado em Educação) – Universidade Federal de São Carlos, São Carlos, 2019.</w:t>
      </w:r>
    </w:p>
    <w:p w14:paraId="348F70DA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  <w:highlight w:val="yellow"/>
        </w:rPr>
      </w:pPr>
    </w:p>
    <w:p w14:paraId="7DE921B3" w14:textId="77777777" w:rsidR="00AD3813" w:rsidRPr="00FF7AF9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Trabalhos de eventos:</w:t>
      </w:r>
    </w:p>
    <w:p w14:paraId="73BECD4E" w14:textId="77777777" w:rsidR="00AD3813" w:rsidRPr="00FF7AF9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HYPOLITO, Álvaro Moreira.</w:t>
      </w: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 </w:t>
      </w:r>
      <w:r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BNCC, agenda global e formação docente. </w:t>
      </w: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Revista Retratos da Escola,</w:t>
      </w:r>
      <w:r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Brasília, v. 13, n. 25, p. 187-201, jan./maio, 2019. Disponível em: </w:t>
      </w:r>
      <w:hyperlink r:id="rId10" w:history="1">
        <w:r w:rsidRPr="00FF7AF9">
          <w:rPr>
            <w:rStyle w:val="Hyperlink"/>
            <w:rFonts w:ascii="Arial" w:hAnsi="Arial" w:cs="Arial"/>
            <w:color w:val="006798"/>
            <w:sz w:val="24"/>
            <w:szCs w:val="24"/>
            <w:shd w:val="clear" w:color="auto" w:fill="FFFFFF"/>
          </w:rPr>
          <w:t>https://doi.org/10.22420/rde.v13i25.995</w:t>
        </w:r>
      </w:hyperlink>
      <w:r w:rsidRPr="00FF7AF9">
        <w:rPr>
          <w:rFonts w:ascii="Arial" w:hAnsi="Arial" w:cs="Arial"/>
          <w:sz w:val="24"/>
          <w:szCs w:val="24"/>
        </w:rPr>
        <w:t>. Acesso em: 16 de mar. 2023</w:t>
      </w:r>
    </w:p>
    <w:p w14:paraId="79D71E25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highlight w:val="yellow"/>
          <w:lang w:eastAsia="pt-BR"/>
        </w:rPr>
      </w:pPr>
    </w:p>
    <w:p w14:paraId="4CAC7889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  <w:highlight w:val="yellow"/>
        </w:rPr>
      </w:pPr>
    </w:p>
    <w:p w14:paraId="0F990CCB" w14:textId="77777777" w:rsidR="00AD3813" w:rsidRPr="00FF7AF9" w:rsidRDefault="00AD3813" w:rsidP="00AD3813">
      <w:pPr>
        <w:spacing w:after="0" w:line="36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Leis, decretos, portarias etc.:</w:t>
      </w:r>
    </w:p>
    <w:p w14:paraId="7D8C863C" w14:textId="77777777" w:rsidR="00AD3813" w:rsidRPr="00FF7AF9" w:rsidRDefault="00AD3813" w:rsidP="00AD3813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F7AF9">
        <w:rPr>
          <w:rFonts w:ascii="Arial" w:hAnsi="Arial" w:cs="Arial"/>
          <w:sz w:val="24"/>
          <w:szCs w:val="24"/>
        </w:rPr>
        <w:t xml:space="preserve">BRASIL. Lei n.º 9394/96. </w:t>
      </w:r>
      <w:r w:rsidRPr="00FF7AF9">
        <w:rPr>
          <w:rFonts w:ascii="Arial" w:hAnsi="Arial" w:cs="Arial"/>
          <w:b/>
          <w:sz w:val="24"/>
          <w:szCs w:val="24"/>
        </w:rPr>
        <w:t>Lei de Diretrizes e Bases da Educação Nacional.</w:t>
      </w:r>
      <w:r w:rsidRPr="00FF7AF9">
        <w:rPr>
          <w:rFonts w:ascii="Arial" w:hAnsi="Arial" w:cs="Arial"/>
          <w:sz w:val="24"/>
          <w:szCs w:val="24"/>
        </w:rPr>
        <w:t xml:space="preserve"> Estabelece as diretrizes e bases da educação nacional. Brasília: 1996. Disponível em: </w:t>
      </w:r>
      <w:hyperlink r:id="rId11" w:history="1">
        <w:r w:rsidRPr="00FF7AF9">
          <w:rPr>
            <w:rStyle w:val="Hyperlink"/>
            <w:rFonts w:ascii="Arial" w:hAnsi="Arial" w:cs="Arial"/>
            <w:bCs/>
            <w:color w:val="8496B0" w:themeColor="text2" w:themeTint="99"/>
            <w:sz w:val="24"/>
            <w:szCs w:val="24"/>
          </w:rPr>
          <w:t>https://www.planalto.gov.br/ccivil_03/Leis/L9394.htm</w:t>
        </w:r>
      </w:hyperlink>
      <w:r w:rsidRPr="00FF7AF9">
        <w:rPr>
          <w:rFonts w:ascii="Arial" w:hAnsi="Arial" w:cs="Arial"/>
          <w:sz w:val="24"/>
          <w:szCs w:val="24"/>
        </w:rPr>
        <w:t xml:space="preserve">. Acesso em: 16 de mar. 2023.  </w:t>
      </w:r>
    </w:p>
    <w:p w14:paraId="1306985F" w14:textId="77777777" w:rsidR="00AD3813" w:rsidRPr="006410AE" w:rsidRDefault="00AD3813" w:rsidP="00AD3813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  <w:highlight w:val="yellow"/>
        </w:rPr>
      </w:pPr>
    </w:p>
    <w:p w14:paraId="7F102FA0" w14:textId="77777777" w:rsidR="00AD3813" w:rsidRPr="004B2DB0" w:rsidRDefault="00AD3813" w:rsidP="00AD3813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605DC4">
        <w:rPr>
          <w:rFonts w:ascii="Arial" w:hAnsi="Arial" w:cs="Arial"/>
          <w:sz w:val="24"/>
          <w:szCs w:val="24"/>
        </w:rPr>
        <w:t xml:space="preserve">BRASIL. Secretaria de Educação Fundamental. PCN - </w:t>
      </w:r>
      <w:r w:rsidRPr="00605DC4">
        <w:rPr>
          <w:rFonts w:ascii="Arial" w:hAnsi="Arial" w:cs="Arial"/>
          <w:b/>
          <w:bCs/>
          <w:sz w:val="24"/>
          <w:szCs w:val="24"/>
        </w:rPr>
        <w:t xml:space="preserve">Parâmetros Curriculares Nacionais: terceiro e quarto ciclos do ensino fundamental: </w:t>
      </w:r>
      <w:r w:rsidRPr="00605DC4">
        <w:rPr>
          <w:rFonts w:ascii="Arial" w:hAnsi="Arial" w:cs="Arial"/>
          <w:sz w:val="24"/>
          <w:szCs w:val="24"/>
        </w:rPr>
        <w:t xml:space="preserve">introdução aos </w:t>
      </w:r>
      <w:r w:rsidRPr="00605DC4">
        <w:rPr>
          <w:rFonts w:ascii="Arial" w:hAnsi="Arial" w:cs="Arial"/>
          <w:sz w:val="24"/>
          <w:szCs w:val="24"/>
        </w:rPr>
        <w:lastRenderedPageBreak/>
        <w:t>parâmetros curriculares nacionais. Brasília: MEC/SEF, 1998. Disponível em: http://portal.mec.gov.br/seb/arquivos/pdf/introducao.pdf. Acesso em: 16 de mar. 2023.</w:t>
      </w:r>
    </w:p>
    <w:p w14:paraId="33F92B33" w14:textId="77777777" w:rsidR="00BB24D4" w:rsidRPr="004B2DB0" w:rsidRDefault="00BB24D4" w:rsidP="004B2DB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53D558FA" w14:textId="6A9C48FE" w:rsidR="00B65B99" w:rsidRPr="004B2DB0" w:rsidRDefault="00B65B99" w:rsidP="00E95EDD">
      <w:pPr>
        <w:pStyle w:val="Textodecomentrio"/>
        <w:spacing w:line="360" w:lineRule="auto"/>
        <w:jc w:val="both"/>
        <w:rPr>
          <w:rFonts w:ascii="Arial" w:hAnsi="Arial" w:cs="Arial"/>
          <w:b/>
          <w:sz w:val="24"/>
          <w:szCs w:val="24"/>
          <w:lang w:val="it-IT"/>
        </w:rPr>
      </w:pPr>
    </w:p>
    <w:sectPr w:rsidR="00B65B99" w:rsidRPr="004B2DB0" w:rsidSect="00332991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701" w:right="1134" w:bottom="1134" w:left="1701" w:header="0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A8CEF" w14:textId="77777777" w:rsidR="009F531E" w:rsidRDefault="009F531E" w:rsidP="00A071D2">
      <w:pPr>
        <w:spacing w:after="0" w:line="240" w:lineRule="auto"/>
      </w:pPr>
      <w:r>
        <w:separator/>
      </w:r>
    </w:p>
  </w:endnote>
  <w:endnote w:type="continuationSeparator" w:id="0">
    <w:p w14:paraId="0B7300AD" w14:textId="77777777" w:rsidR="009F531E" w:rsidRDefault="009F531E" w:rsidP="00A07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CA413" w14:textId="0A04BE9C" w:rsidR="00A427CD" w:rsidRPr="00CA104E" w:rsidRDefault="00322A1A" w:rsidP="00CA104E">
    <w:pPr>
      <w:pStyle w:val="Rodap"/>
      <w:ind w:left="-1701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noProof/>
        <w:sz w:val="20"/>
        <w:szCs w:val="20"/>
      </w:rPr>
      <w:drawing>
        <wp:inline distT="0" distB="0" distL="0" distR="0" wp14:anchorId="73110BD5" wp14:editId="59856789">
          <wp:extent cx="7543800" cy="721863"/>
          <wp:effectExtent l="0" t="0" r="0" b="2540"/>
          <wp:docPr id="1229245115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9245115" name="Imagem 122924511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28276" cy="7682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/>
        <w:sz w:val="20"/>
        <w:szCs w:val="20"/>
      </w:rPr>
      <w:id w:val="265581177"/>
      <w:docPartObj>
        <w:docPartGallery w:val="Page Numbers (Bottom of Page)"/>
        <w:docPartUnique/>
      </w:docPartObj>
    </w:sdtPr>
    <w:sdtEndPr/>
    <w:sdtContent>
      <w:p w14:paraId="7090179C" w14:textId="7426C89B" w:rsidR="00A427CD" w:rsidRPr="00295CD4" w:rsidRDefault="00575F74">
        <w:pPr>
          <w:pStyle w:val="Rodap"/>
          <w:jc w:val="right"/>
          <w:rPr>
            <w:rFonts w:ascii="Times New Roman" w:hAnsi="Times New Roman"/>
            <w:sz w:val="20"/>
            <w:szCs w:val="20"/>
          </w:rPr>
        </w:pPr>
        <w:r w:rsidRPr="00165682">
          <w:rPr>
            <w:rFonts w:ascii="Times New Roman" w:hAnsi="Times New Roman"/>
            <w:noProof/>
            <w:sz w:val="20"/>
            <w:szCs w:val="20"/>
            <w:lang w:val="es-VE" w:eastAsia="es-VE"/>
          </w:rPr>
          <mc:AlternateContent>
            <mc:Choice Requires="wps">
              <w:drawing>
                <wp:anchor distT="4294967293" distB="4294967293" distL="114300" distR="114300" simplePos="0" relativeHeight="251684864" behindDoc="0" locked="0" layoutInCell="1" allowOverlap="1" wp14:anchorId="0EEAD780" wp14:editId="6DC9B0AC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-2540</wp:posOffset>
                  </wp:positionV>
                  <wp:extent cx="5791200" cy="0"/>
                  <wp:effectExtent l="38100" t="38100" r="76200" b="95250"/>
                  <wp:wrapNone/>
                  <wp:docPr id="2" name="Conector re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7912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blurRad="40000" dist="20000" dir="5400000" rotWithShape="0">
                              <a:srgbClr val="808080">
                                <a:alpha val="37999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3E1CE1D0" id="Conector reto 2" o:spid="_x0000_s1026" style="position:absolute;z-index:2516848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0,-.2pt" to="456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" strokeweight="1pt">
                  <v:shadow on="t" opacity="24903f" origin=",.5" offset="0,.55556mm"/>
                </v:line>
              </w:pict>
            </mc:Fallback>
          </mc:AlternateContent>
        </w:r>
        <w:r w:rsidR="00A427CD" w:rsidRPr="00295CD4">
          <w:rPr>
            <w:rFonts w:ascii="Times New Roman" w:hAnsi="Times New Roman"/>
            <w:sz w:val="20"/>
            <w:szCs w:val="20"/>
          </w:rPr>
          <w:fldChar w:fldCharType="begin"/>
        </w:r>
        <w:r w:rsidR="00A427CD" w:rsidRPr="00295CD4">
          <w:rPr>
            <w:rFonts w:ascii="Times New Roman" w:hAnsi="Times New Roman"/>
            <w:sz w:val="20"/>
            <w:szCs w:val="20"/>
          </w:rPr>
          <w:instrText>PAGE   \* MERGEFORMAT</w:instrText>
        </w:r>
        <w:r w:rsidR="00A427CD" w:rsidRPr="00295CD4">
          <w:rPr>
            <w:rFonts w:ascii="Times New Roman" w:hAnsi="Times New Roman"/>
            <w:sz w:val="20"/>
            <w:szCs w:val="20"/>
          </w:rPr>
          <w:fldChar w:fldCharType="separate"/>
        </w:r>
        <w:r w:rsidR="00C12F84">
          <w:rPr>
            <w:rFonts w:ascii="Times New Roman" w:hAnsi="Times New Roman"/>
            <w:noProof/>
            <w:sz w:val="20"/>
            <w:szCs w:val="20"/>
          </w:rPr>
          <w:t>1</w:t>
        </w:r>
        <w:r w:rsidR="00A427CD" w:rsidRPr="00295CD4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14:paraId="4F29CD08" w14:textId="7C1019E9" w:rsidR="00A427CD" w:rsidRPr="00295CD4" w:rsidRDefault="00A427CD" w:rsidP="000F7907">
    <w:pPr>
      <w:spacing w:after="0" w:line="240" w:lineRule="auto"/>
      <w:rPr>
        <w:rFonts w:ascii="Times New Roman" w:hAnsi="Times New Roman"/>
        <w:bCs/>
        <w:color w:val="808080" w:themeColor="background1" w:themeShade="80"/>
      </w:rPr>
    </w:pPr>
    <w:bookmarkStart w:id="11" w:name="_Hlk22900831"/>
    <w:r w:rsidRPr="000F7907">
      <w:rPr>
        <w:rFonts w:ascii="Times New Roman" w:hAnsi="Times New Roman"/>
        <w:bCs/>
        <w:sz w:val="20"/>
        <w:szCs w:val="20"/>
      </w:rPr>
      <w:t>Revista REAMEC, Cuiabá (MT), v. 8, n. 1,</w:t>
    </w:r>
    <w:r>
      <w:rPr>
        <w:rFonts w:ascii="Times New Roman" w:hAnsi="Times New Roman"/>
        <w:bCs/>
        <w:sz w:val="20"/>
        <w:szCs w:val="20"/>
      </w:rPr>
      <w:t xml:space="preserve"> p. </w:t>
    </w:r>
    <w:proofErr w:type="spellStart"/>
    <w:r>
      <w:rPr>
        <w:rFonts w:ascii="Times New Roman" w:hAnsi="Times New Roman"/>
        <w:bCs/>
        <w:sz w:val="20"/>
        <w:szCs w:val="20"/>
      </w:rPr>
      <w:t>xx-xx</w:t>
    </w:r>
    <w:proofErr w:type="spellEnd"/>
    <w:r>
      <w:rPr>
        <w:rFonts w:ascii="Times New Roman" w:hAnsi="Times New Roman"/>
        <w:bCs/>
        <w:sz w:val="20"/>
        <w:szCs w:val="20"/>
      </w:rPr>
      <w:t>,</w:t>
    </w:r>
    <w:r w:rsidRPr="000F7907">
      <w:rPr>
        <w:rFonts w:ascii="Times New Roman" w:hAnsi="Times New Roman"/>
        <w:bCs/>
        <w:sz w:val="20"/>
        <w:szCs w:val="20"/>
      </w:rPr>
      <w:t xml:space="preserve"> jan</w:t>
    </w:r>
    <w:r w:rsidR="00654691">
      <w:rPr>
        <w:rFonts w:ascii="Times New Roman" w:hAnsi="Times New Roman"/>
        <w:bCs/>
        <w:sz w:val="20"/>
        <w:szCs w:val="20"/>
      </w:rPr>
      <w:t>eiro</w:t>
    </w:r>
    <w:r w:rsidRPr="000F7907">
      <w:rPr>
        <w:rFonts w:ascii="Times New Roman" w:hAnsi="Times New Roman"/>
        <w:bCs/>
        <w:sz w:val="20"/>
        <w:szCs w:val="20"/>
      </w:rPr>
      <w:t>-abr</w:t>
    </w:r>
    <w:r w:rsidR="00654691">
      <w:rPr>
        <w:rFonts w:ascii="Times New Roman" w:hAnsi="Times New Roman"/>
        <w:bCs/>
        <w:sz w:val="20"/>
        <w:szCs w:val="20"/>
      </w:rPr>
      <w:t>il</w:t>
    </w:r>
    <w:r>
      <w:rPr>
        <w:rFonts w:ascii="Times New Roman" w:hAnsi="Times New Roman"/>
        <w:bCs/>
        <w:sz w:val="20"/>
        <w:szCs w:val="20"/>
      </w:rPr>
      <w:t>,</w:t>
    </w:r>
    <w:r w:rsidRPr="000F7907">
      <w:rPr>
        <w:rFonts w:ascii="Times New Roman" w:hAnsi="Times New Roman"/>
        <w:bCs/>
        <w:sz w:val="20"/>
        <w:szCs w:val="20"/>
      </w:rPr>
      <w:t xml:space="preserve"> 2020</w:t>
    </w:r>
    <w:bookmarkEnd w:id="11"/>
    <w:r w:rsidR="006C0F1A">
      <w:rPr>
        <w:rFonts w:ascii="Times New Roman" w:hAnsi="Times New Roman"/>
        <w:bCs/>
        <w:sz w:val="20"/>
        <w:szCs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683B70" w14:textId="77777777" w:rsidR="009F531E" w:rsidRDefault="009F531E" w:rsidP="00A071D2">
      <w:pPr>
        <w:spacing w:after="0" w:line="240" w:lineRule="auto"/>
      </w:pPr>
      <w:r>
        <w:separator/>
      </w:r>
    </w:p>
  </w:footnote>
  <w:footnote w:type="continuationSeparator" w:id="0">
    <w:p w14:paraId="07F98FD1" w14:textId="77777777" w:rsidR="009F531E" w:rsidRDefault="009F531E" w:rsidP="00A071D2">
      <w:pPr>
        <w:spacing w:after="0" w:line="240" w:lineRule="auto"/>
      </w:pPr>
      <w:r>
        <w:continuationSeparator/>
      </w:r>
    </w:p>
  </w:footnote>
  <w:footnote w:id="1">
    <w:p w14:paraId="6EC6D4BB" w14:textId="01398FE6" w:rsidR="00C0300F" w:rsidRPr="00332991" w:rsidRDefault="00C0300F">
      <w:pPr>
        <w:pStyle w:val="Textodenotaderodap"/>
        <w:rPr>
          <w:rFonts w:ascii="Arial" w:hAnsi="Arial" w:cs="Arial"/>
        </w:rPr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</w:t>
      </w:r>
      <w:r w:rsidR="00A63A57" w:rsidRPr="00332991">
        <w:rPr>
          <w:rFonts w:ascii="Arial" w:hAnsi="Arial" w:cs="Arial"/>
        </w:rPr>
        <w:t>Titulação, instituição e e-mail.</w:t>
      </w:r>
    </w:p>
  </w:footnote>
  <w:footnote w:id="2">
    <w:p w14:paraId="44111FAD" w14:textId="62B9FC2B" w:rsidR="00A63A57" w:rsidRPr="00332991" w:rsidRDefault="00A63A57">
      <w:pPr>
        <w:pStyle w:val="Textodenotaderodap"/>
        <w:rPr>
          <w:rFonts w:ascii="Arial" w:hAnsi="Arial" w:cs="Arial"/>
        </w:rPr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Titulação, instituição e e-mail.</w:t>
      </w:r>
    </w:p>
  </w:footnote>
  <w:footnote w:id="3">
    <w:p w14:paraId="6242089F" w14:textId="13EBDED0" w:rsidR="00A63A57" w:rsidRPr="00332991" w:rsidRDefault="00A63A57">
      <w:pPr>
        <w:pStyle w:val="Textodenotaderodap"/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Titulação, instituição e e-mail.</w:t>
      </w:r>
    </w:p>
  </w:footnote>
  <w:footnote w:id="4">
    <w:p w14:paraId="11542446" w14:textId="77777777" w:rsidR="0029410D" w:rsidRPr="00332991" w:rsidRDefault="0029410D" w:rsidP="0029410D">
      <w:pPr>
        <w:pStyle w:val="Textodenotaderodap"/>
        <w:jc w:val="both"/>
        <w:rPr>
          <w:rFonts w:ascii="Arial" w:hAnsi="Arial" w:cs="Arial"/>
        </w:rPr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Nota de rodapé devem ser numeradas a partir da segunda página. Nas notas da primeira página constam apenas as credenciais dos autores.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A38E9" w14:textId="6B58B591" w:rsidR="003C4640" w:rsidRPr="00CA104E" w:rsidRDefault="00322A1A" w:rsidP="00CA104E">
    <w:pPr>
      <w:pStyle w:val="Cabealho"/>
      <w:ind w:left="-1701"/>
    </w:pPr>
    <w:r>
      <w:rPr>
        <w:noProof/>
      </w:rPr>
      <w:drawing>
        <wp:inline distT="0" distB="0" distL="0" distR="0" wp14:anchorId="453A7B0E" wp14:editId="207851BD">
          <wp:extent cx="7563286" cy="874643"/>
          <wp:effectExtent l="0" t="0" r="0" b="1905"/>
          <wp:docPr id="1732964214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2964214" name="Imagem 17329642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8713" cy="892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96"/>
      <w:gridCol w:w="4465"/>
    </w:tblGrid>
    <w:tr w:rsidR="00014709" w14:paraId="591D8182" w14:textId="77777777" w:rsidTr="00014709">
      <w:tc>
        <w:tcPr>
          <w:tcW w:w="4596" w:type="dxa"/>
          <w:vMerge w:val="restart"/>
        </w:tcPr>
        <w:p w14:paraId="79D8B49D" w14:textId="77777777" w:rsidR="00014709" w:rsidRDefault="00014709" w:rsidP="00014709">
          <w:pPr>
            <w:pStyle w:val="Cabealho"/>
            <w:rPr>
              <w:rFonts w:ascii="Times New Roman" w:hAnsi="Times New Roman"/>
              <w:sz w:val="20"/>
              <w:szCs w:val="20"/>
            </w:rPr>
          </w:pPr>
          <w:r>
            <w:rPr>
              <w:noProof/>
              <w:lang w:val="es-VE" w:eastAsia="es-VE"/>
            </w:rPr>
            <w:drawing>
              <wp:anchor distT="0" distB="0" distL="114300" distR="114300" simplePos="0" relativeHeight="251676672" behindDoc="0" locked="0" layoutInCell="1" allowOverlap="1" wp14:anchorId="40985F08" wp14:editId="7FD4D2A3">
                <wp:simplePos x="0" y="0"/>
                <wp:positionH relativeFrom="margin">
                  <wp:posOffset>-279400</wp:posOffset>
                </wp:positionH>
                <wp:positionV relativeFrom="margin">
                  <wp:posOffset>1905</wp:posOffset>
                </wp:positionV>
                <wp:extent cx="2771775" cy="553720"/>
                <wp:effectExtent l="0" t="0" r="9525" b="0"/>
                <wp:wrapNone/>
                <wp:docPr id="14" name="Imagem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71775" cy="553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465" w:type="dxa"/>
        </w:tcPr>
        <w:p w14:paraId="2AADB910" w14:textId="3871BAA9" w:rsidR="00014709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</w:rPr>
          </w:pPr>
          <w:r w:rsidRPr="00014709">
            <w:rPr>
              <w:rFonts w:ascii="Times New Roman" w:hAnsi="Times New Roman"/>
              <w:noProof/>
              <w:sz w:val="20"/>
              <w:szCs w:val="20"/>
              <w:lang w:val="es-VE" w:eastAsia="es-VE"/>
            </w:rPr>
            <w:drawing>
              <wp:anchor distT="0" distB="0" distL="114300" distR="114300" simplePos="0" relativeHeight="251677696" behindDoc="1" locked="0" layoutInCell="1" allowOverlap="1" wp14:anchorId="28A888D2" wp14:editId="3E6950C8">
                <wp:simplePos x="0" y="0"/>
                <wp:positionH relativeFrom="column">
                  <wp:posOffset>1940515</wp:posOffset>
                </wp:positionH>
                <wp:positionV relativeFrom="paragraph">
                  <wp:posOffset>17872</wp:posOffset>
                </wp:positionV>
                <wp:extent cx="751577" cy="264795"/>
                <wp:effectExtent l="0" t="0" r="0" b="190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Luis Andres Castillo\Desktop\Cc-by-nc_icon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1577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  <w:p w14:paraId="0995F67B" w14:textId="74C1589F" w:rsidR="00014709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</w:rPr>
          </w:pPr>
        </w:p>
      </w:tc>
    </w:tr>
    <w:tr w:rsidR="00014709" w:rsidRPr="00CA104E" w14:paraId="23D86B48" w14:textId="77777777" w:rsidTr="00014709">
      <w:tc>
        <w:tcPr>
          <w:tcW w:w="4596" w:type="dxa"/>
          <w:vMerge/>
        </w:tcPr>
        <w:p w14:paraId="5BFE343D" w14:textId="77777777" w:rsidR="00014709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</w:rPr>
          </w:pPr>
        </w:p>
      </w:tc>
      <w:tc>
        <w:tcPr>
          <w:tcW w:w="4465" w:type="dxa"/>
        </w:tcPr>
        <w:p w14:paraId="4226E419" w14:textId="77777777" w:rsidR="00014709" w:rsidRPr="00165682" w:rsidRDefault="00014709" w:rsidP="00014709">
          <w:pPr>
            <w:pStyle w:val="Cabealho"/>
            <w:tabs>
              <w:tab w:val="left" w:pos="3969"/>
              <w:tab w:val="left" w:pos="4536"/>
              <w:tab w:val="left" w:pos="5571"/>
              <w:tab w:val="right" w:pos="7571"/>
            </w:tabs>
            <w:jc w:val="right"/>
            <w:rPr>
              <w:rFonts w:ascii="Times New Roman" w:hAnsi="Times New Roman"/>
              <w:sz w:val="20"/>
              <w:szCs w:val="20"/>
              <w:lang w:val="en-US"/>
            </w:rPr>
          </w:pPr>
          <w:r w:rsidRPr="00CA104E">
            <w:rPr>
              <w:rFonts w:ascii="Times New Roman" w:hAnsi="Times New Roman"/>
              <w:bCs/>
              <w:sz w:val="20"/>
              <w:szCs w:val="20"/>
              <w:lang w:val="en-US"/>
            </w:rPr>
            <w:t>ISSN: 2318-6674</w:t>
          </w:r>
        </w:p>
        <w:p w14:paraId="28E993D0" w14:textId="0D0E2FB7" w:rsidR="00014709" w:rsidRPr="00CA104E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  <w:lang w:val="en-US"/>
            </w:rPr>
          </w:pPr>
          <w:r w:rsidRPr="00CA104E">
            <w:rPr>
              <w:rFonts w:ascii="Times New Roman" w:hAnsi="Times New Roman"/>
              <w:sz w:val="20"/>
              <w:szCs w:val="20"/>
              <w:lang w:val="en-US"/>
            </w:rPr>
            <w:t xml:space="preserve"> DOI: http://dx.doi.org/10.26571/REAMEC</w:t>
          </w:r>
        </w:p>
      </w:tc>
    </w:tr>
  </w:tbl>
  <w:p w14:paraId="514845E4" w14:textId="650C7BC1" w:rsidR="003C4640" w:rsidRDefault="00014709" w:rsidP="00014709">
    <w:pPr>
      <w:pStyle w:val="Cabealho"/>
      <w:tabs>
        <w:tab w:val="left" w:pos="3969"/>
        <w:tab w:val="left" w:pos="4536"/>
        <w:tab w:val="left" w:pos="5571"/>
        <w:tab w:val="right" w:pos="7571"/>
      </w:tabs>
      <w:rPr>
        <w:rFonts w:ascii="Times New Roman" w:hAnsi="Times New Roman"/>
        <w:sz w:val="20"/>
        <w:szCs w:val="20"/>
        <w:lang w:val="en-US"/>
      </w:rPr>
    </w:pPr>
    <w:r w:rsidRPr="00165682">
      <w:rPr>
        <w:rFonts w:ascii="Times New Roman" w:hAnsi="Times New Roman"/>
        <w:noProof/>
        <w:sz w:val="20"/>
        <w:szCs w:val="20"/>
        <w:lang w:val="es-VE" w:eastAsia="es-VE"/>
      </w:rPr>
      <mc:AlternateContent>
        <mc:Choice Requires="wps">
          <w:drawing>
            <wp:anchor distT="4294967293" distB="4294967293" distL="114300" distR="114300" simplePos="0" relativeHeight="251674624" behindDoc="0" locked="0" layoutInCell="1" allowOverlap="1" wp14:anchorId="555F6101" wp14:editId="127DB344">
              <wp:simplePos x="0" y="0"/>
              <wp:positionH relativeFrom="column">
                <wp:posOffset>-19050</wp:posOffset>
              </wp:positionH>
              <wp:positionV relativeFrom="paragraph">
                <wp:posOffset>30319</wp:posOffset>
              </wp:positionV>
              <wp:extent cx="5791200" cy="0"/>
              <wp:effectExtent l="38100" t="38100" r="76200" b="95250"/>
              <wp:wrapNone/>
              <wp:docPr id="3" name="Conector re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912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>
                        <a:outerShdw blurRad="40000" dist="20000" dir="5400000" rotWithShape="0">
                          <a:srgbClr val="808080">
                            <a:alpha val="37999"/>
                          </a:srgbClr>
                        </a:outerShdw>
                      </a:effectLst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BB6277" id="Conector reto 3" o:spid="_x0000_s1026" style="position:absolute;z-index:25167462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1.5pt,2.4pt" to="454.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" strokeweight="1pt">
              <v:shadow on="t" opacity="24903f" origin=",.5" offset="0,.5555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28EE793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1762489328" o:spid="_x0000_i1025" type="#_x0000_t75" style="width:167.15pt;height:167.15pt;visibility:visible;mso-wrap-style:square">
            <v:imagedata r:id="rId1" o:title=""/>
          </v:shape>
        </w:pict>
      </mc:Choice>
      <mc:Fallback>
        <w:drawing>
          <wp:inline distT="0" distB="0" distL="0" distR="0" wp14:anchorId="197CD823" wp14:editId="657C8384">
            <wp:extent cx="2122805" cy="2122805"/>
            <wp:effectExtent l="0" t="0" r="0" b="0"/>
            <wp:docPr id="1762489328" name="Imagem 1762489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805" cy="2122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3DE7FF5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4E47EB"/>
    <w:multiLevelType w:val="hybridMultilevel"/>
    <w:tmpl w:val="95DA5C4C"/>
    <w:lvl w:ilvl="0" w:tplc="6C08E276">
      <w:start w:val="1"/>
      <w:numFmt w:val="decimal"/>
      <w:suff w:val="space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90CD9"/>
    <w:multiLevelType w:val="hybridMultilevel"/>
    <w:tmpl w:val="1F0C5122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E779B1"/>
    <w:multiLevelType w:val="hybridMultilevel"/>
    <w:tmpl w:val="7562BF54"/>
    <w:lvl w:ilvl="0" w:tplc="09CE70D0">
      <w:start w:val="1"/>
      <w:numFmt w:val="decimal"/>
      <w:lvlText w:val="%1.ª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651F13"/>
    <w:multiLevelType w:val="hybridMultilevel"/>
    <w:tmpl w:val="95DA5C4C"/>
    <w:lvl w:ilvl="0" w:tplc="6C08E276">
      <w:start w:val="1"/>
      <w:numFmt w:val="decimal"/>
      <w:suff w:val="space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9A3906"/>
    <w:multiLevelType w:val="multilevel"/>
    <w:tmpl w:val="C2003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003654B"/>
    <w:multiLevelType w:val="hybridMultilevel"/>
    <w:tmpl w:val="8BC0CE76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BF536A"/>
    <w:multiLevelType w:val="hybridMultilevel"/>
    <w:tmpl w:val="A0149CEE"/>
    <w:lvl w:ilvl="0" w:tplc="9420FB5A">
      <w:start w:val="1"/>
      <w:numFmt w:val="lowerLetter"/>
      <w:lvlText w:val="%1) 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043834"/>
    <w:multiLevelType w:val="multilevel"/>
    <w:tmpl w:val="421A4378"/>
    <w:lvl w:ilvl="0">
      <w:start w:val="19"/>
      <w:numFmt w:val="decimal"/>
      <w:lvlText w:val="%1) 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" w15:restartNumberingAfterBreak="0">
    <w:nsid w:val="1A636C30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0C2D4D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A62F7A"/>
    <w:multiLevelType w:val="hybridMultilevel"/>
    <w:tmpl w:val="278464C4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7B4F54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2957890"/>
    <w:multiLevelType w:val="hybridMultilevel"/>
    <w:tmpl w:val="F6F263A6"/>
    <w:lvl w:ilvl="0" w:tplc="1FC891DC">
      <w:start w:val="2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BA4C79"/>
    <w:multiLevelType w:val="hybridMultilevel"/>
    <w:tmpl w:val="A0149CEE"/>
    <w:lvl w:ilvl="0" w:tplc="9420FB5A">
      <w:start w:val="1"/>
      <w:numFmt w:val="lowerLetter"/>
      <w:lvlText w:val="%1) 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176249"/>
    <w:multiLevelType w:val="hybridMultilevel"/>
    <w:tmpl w:val="8B4C8404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645E6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FC5490B"/>
    <w:multiLevelType w:val="hybridMultilevel"/>
    <w:tmpl w:val="D35610F6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5F585D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EE0CD0"/>
    <w:multiLevelType w:val="hybridMultilevel"/>
    <w:tmpl w:val="92A093A4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C55B48"/>
    <w:multiLevelType w:val="hybridMultilevel"/>
    <w:tmpl w:val="300CB7B6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177AEE"/>
    <w:multiLevelType w:val="hybridMultilevel"/>
    <w:tmpl w:val="B5DC39DA"/>
    <w:lvl w:ilvl="0" w:tplc="75F81518">
      <w:start w:val="20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1866FE"/>
    <w:multiLevelType w:val="hybridMultilevel"/>
    <w:tmpl w:val="DABAB7FE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D875D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6DF611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8BE3B88"/>
    <w:multiLevelType w:val="hybridMultilevel"/>
    <w:tmpl w:val="244024F0"/>
    <w:lvl w:ilvl="0" w:tplc="9420FB5A">
      <w:start w:val="1"/>
      <w:numFmt w:val="lowerLetter"/>
      <w:lvlText w:val="%1) "/>
      <w:lvlJc w:val="right"/>
      <w:pPr>
        <w:ind w:left="14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5A1F3318"/>
    <w:multiLevelType w:val="multilevel"/>
    <w:tmpl w:val="D63E8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5AF36CF"/>
    <w:multiLevelType w:val="hybridMultilevel"/>
    <w:tmpl w:val="C12E92C8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D47CDB"/>
    <w:multiLevelType w:val="hybridMultilevel"/>
    <w:tmpl w:val="7D00D36C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706EFC"/>
    <w:multiLevelType w:val="multilevel"/>
    <w:tmpl w:val="7826D48C"/>
    <w:lvl w:ilvl="0">
      <w:start w:val="22"/>
      <w:numFmt w:val="decimal"/>
      <w:suff w:val="space"/>
      <w:lvlText w:val="%1) 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" w15:restartNumberingAfterBreak="0">
    <w:nsid w:val="6D1C1A46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D412F45"/>
    <w:multiLevelType w:val="hybridMultilevel"/>
    <w:tmpl w:val="47C01684"/>
    <w:lvl w:ilvl="0" w:tplc="9420FB5A">
      <w:start w:val="1"/>
      <w:numFmt w:val="lowerLetter"/>
      <w:lvlText w:val="%1) "/>
      <w:lvlJc w:val="right"/>
      <w:pPr>
        <w:ind w:left="142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DA06327"/>
    <w:multiLevelType w:val="hybridMultilevel"/>
    <w:tmpl w:val="7E560FE0"/>
    <w:lvl w:ilvl="0" w:tplc="5350AA6C">
      <w:start w:val="1"/>
      <w:numFmt w:val="decimal"/>
      <w:suff w:val="space"/>
      <w:lvlText w:val="%1) 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93126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5C44433"/>
    <w:multiLevelType w:val="multilevel"/>
    <w:tmpl w:val="8E3C1B44"/>
    <w:lvl w:ilvl="0">
      <w:start w:val="20"/>
      <w:numFmt w:val="decimal"/>
      <w:lvlText w:val="%1."/>
      <w:lvlJc w:val="left"/>
      <w:pPr>
        <w:tabs>
          <w:tab w:val="num" w:pos="720"/>
        </w:tabs>
        <w:ind w:left="680" w:hanging="3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5" w15:restartNumberingAfterBreak="0">
    <w:nsid w:val="766D0FFA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6D9446C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D9753D6"/>
    <w:multiLevelType w:val="hybridMultilevel"/>
    <w:tmpl w:val="AC52562C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1714475">
    <w:abstractNumId w:val="7"/>
  </w:num>
  <w:num w:numId="2" w16cid:durableId="1398473752">
    <w:abstractNumId w:val="1"/>
  </w:num>
  <w:num w:numId="3" w16cid:durableId="1360813575">
    <w:abstractNumId w:val="26"/>
  </w:num>
  <w:num w:numId="4" w16cid:durableId="926110712">
    <w:abstractNumId w:val="27"/>
  </w:num>
  <w:num w:numId="5" w16cid:durableId="394821365">
    <w:abstractNumId w:val="6"/>
  </w:num>
  <w:num w:numId="6" w16cid:durableId="1466047197">
    <w:abstractNumId w:val="11"/>
  </w:num>
  <w:num w:numId="7" w16cid:durableId="376130186">
    <w:abstractNumId w:val="19"/>
  </w:num>
  <w:num w:numId="8" w16cid:durableId="1823232103">
    <w:abstractNumId w:val="16"/>
  </w:num>
  <w:num w:numId="9" w16cid:durableId="1855993691">
    <w:abstractNumId w:val="17"/>
  </w:num>
  <w:num w:numId="10" w16cid:durableId="738211907">
    <w:abstractNumId w:val="0"/>
  </w:num>
  <w:num w:numId="11" w16cid:durableId="281688781">
    <w:abstractNumId w:val="30"/>
  </w:num>
  <w:num w:numId="12" w16cid:durableId="353120153">
    <w:abstractNumId w:val="18"/>
  </w:num>
  <w:num w:numId="13" w16cid:durableId="278412626">
    <w:abstractNumId w:val="12"/>
  </w:num>
  <w:num w:numId="14" w16cid:durableId="289166543">
    <w:abstractNumId w:val="20"/>
  </w:num>
  <w:num w:numId="15" w16cid:durableId="199588873">
    <w:abstractNumId w:val="24"/>
  </w:num>
  <w:num w:numId="16" w16cid:durableId="318458095">
    <w:abstractNumId w:val="36"/>
  </w:num>
  <w:num w:numId="17" w16cid:durableId="2062556295">
    <w:abstractNumId w:val="23"/>
  </w:num>
  <w:num w:numId="18" w16cid:durableId="1387483714">
    <w:abstractNumId w:val="9"/>
  </w:num>
  <w:num w:numId="19" w16cid:durableId="594288749">
    <w:abstractNumId w:val="35"/>
  </w:num>
  <w:num w:numId="20" w16cid:durableId="831869425">
    <w:abstractNumId w:val="10"/>
  </w:num>
  <w:num w:numId="21" w16cid:durableId="157120243">
    <w:abstractNumId w:val="14"/>
  </w:num>
  <w:num w:numId="22" w16cid:durableId="1447232662">
    <w:abstractNumId w:val="33"/>
  </w:num>
  <w:num w:numId="23" w16cid:durableId="1020398687">
    <w:abstractNumId w:val="8"/>
  </w:num>
  <w:num w:numId="24" w16cid:durableId="2120100621">
    <w:abstractNumId w:val="34"/>
  </w:num>
  <w:num w:numId="25" w16cid:durableId="1093668794">
    <w:abstractNumId w:val="32"/>
  </w:num>
  <w:num w:numId="26" w16cid:durableId="2140026426">
    <w:abstractNumId w:val="4"/>
  </w:num>
  <w:num w:numId="27" w16cid:durableId="1104500706">
    <w:abstractNumId w:val="29"/>
  </w:num>
  <w:num w:numId="28" w16cid:durableId="818962721">
    <w:abstractNumId w:val="22"/>
  </w:num>
  <w:num w:numId="29" w16cid:durableId="1960724377">
    <w:abstractNumId w:val="2"/>
  </w:num>
  <w:num w:numId="30" w16cid:durableId="386228572">
    <w:abstractNumId w:val="15"/>
  </w:num>
  <w:num w:numId="31" w16cid:durableId="950166903">
    <w:abstractNumId w:val="21"/>
  </w:num>
  <w:num w:numId="32" w16cid:durableId="833110737">
    <w:abstractNumId w:val="31"/>
  </w:num>
  <w:num w:numId="33" w16cid:durableId="1183325499">
    <w:abstractNumId w:val="25"/>
  </w:num>
  <w:num w:numId="34" w16cid:durableId="2061204910">
    <w:abstractNumId w:val="28"/>
  </w:num>
  <w:num w:numId="35" w16cid:durableId="1950044569">
    <w:abstractNumId w:val="5"/>
  </w:num>
  <w:num w:numId="36" w16cid:durableId="1653288372">
    <w:abstractNumId w:val="3"/>
  </w:num>
  <w:num w:numId="37" w16cid:durableId="792820743">
    <w:abstractNumId w:val="37"/>
  </w:num>
  <w:num w:numId="38" w16cid:durableId="12952573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1D2"/>
    <w:rsid w:val="00001112"/>
    <w:rsid w:val="00002946"/>
    <w:rsid w:val="000104A1"/>
    <w:rsid w:val="00014709"/>
    <w:rsid w:val="00023F50"/>
    <w:rsid w:val="0002738C"/>
    <w:rsid w:val="000276AD"/>
    <w:rsid w:val="00030B14"/>
    <w:rsid w:val="0003170A"/>
    <w:rsid w:val="00034066"/>
    <w:rsid w:val="00034A38"/>
    <w:rsid w:val="000409FD"/>
    <w:rsid w:val="000469D9"/>
    <w:rsid w:val="00046ABA"/>
    <w:rsid w:val="00052E71"/>
    <w:rsid w:val="00070BE2"/>
    <w:rsid w:val="000744D3"/>
    <w:rsid w:val="00080DF0"/>
    <w:rsid w:val="00082CC2"/>
    <w:rsid w:val="000954C4"/>
    <w:rsid w:val="00097ABB"/>
    <w:rsid w:val="000A1FD9"/>
    <w:rsid w:val="000B33CE"/>
    <w:rsid w:val="000B383F"/>
    <w:rsid w:val="000C0EC9"/>
    <w:rsid w:val="000C1B4F"/>
    <w:rsid w:val="000C74EA"/>
    <w:rsid w:val="000C7929"/>
    <w:rsid w:val="000D0B06"/>
    <w:rsid w:val="000D5012"/>
    <w:rsid w:val="000D7A44"/>
    <w:rsid w:val="000E692A"/>
    <w:rsid w:val="000F6E15"/>
    <w:rsid w:val="000F7907"/>
    <w:rsid w:val="00112816"/>
    <w:rsid w:val="00117CF9"/>
    <w:rsid w:val="00125A1E"/>
    <w:rsid w:val="001275AD"/>
    <w:rsid w:val="0013068F"/>
    <w:rsid w:val="0013248A"/>
    <w:rsid w:val="001378CA"/>
    <w:rsid w:val="00140A95"/>
    <w:rsid w:val="00147002"/>
    <w:rsid w:val="00154229"/>
    <w:rsid w:val="001545AE"/>
    <w:rsid w:val="0016057D"/>
    <w:rsid w:val="001621C1"/>
    <w:rsid w:val="00165682"/>
    <w:rsid w:val="00166F5E"/>
    <w:rsid w:val="00173ACB"/>
    <w:rsid w:val="00180246"/>
    <w:rsid w:val="001905D2"/>
    <w:rsid w:val="001A0016"/>
    <w:rsid w:val="001B1AB4"/>
    <w:rsid w:val="001B7709"/>
    <w:rsid w:val="001D0842"/>
    <w:rsid w:val="001D7E42"/>
    <w:rsid w:val="001E095D"/>
    <w:rsid w:val="001F07E3"/>
    <w:rsid w:val="001F1792"/>
    <w:rsid w:val="00206DD8"/>
    <w:rsid w:val="002114C5"/>
    <w:rsid w:val="002166DA"/>
    <w:rsid w:val="00216DA4"/>
    <w:rsid w:val="00222E06"/>
    <w:rsid w:val="00235834"/>
    <w:rsid w:val="00237C42"/>
    <w:rsid w:val="0024103E"/>
    <w:rsid w:val="00244D2F"/>
    <w:rsid w:val="00253D24"/>
    <w:rsid w:val="00254797"/>
    <w:rsid w:val="0025796F"/>
    <w:rsid w:val="002602E9"/>
    <w:rsid w:val="002620BF"/>
    <w:rsid w:val="00264C70"/>
    <w:rsid w:val="00275C1E"/>
    <w:rsid w:val="00276230"/>
    <w:rsid w:val="00281C2B"/>
    <w:rsid w:val="00283355"/>
    <w:rsid w:val="00285614"/>
    <w:rsid w:val="00290922"/>
    <w:rsid w:val="00291B63"/>
    <w:rsid w:val="0029410D"/>
    <w:rsid w:val="00295CD4"/>
    <w:rsid w:val="00297A59"/>
    <w:rsid w:val="002B4259"/>
    <w:rsid w:val="002B4715"/>
    <w:rsid w:val="002B5FC5"/>
    <w:rsid w:val="002C2D5F"/>
    <w:rsid w:val="002C2E68"/>
    <w:rsid w:val="002C3FCD"/>
    <w:rsid w:val="002C69D7"/>
    <w:rsid w:val="002D1B55"/>
    <w:rsid w:val="002D393F"/>
    <w:rsid w:val="002D4F3E"/>
    <w:rsid w:val="002D57AD"/>
    <w:rsid w:val="002E1772"/>
    <w:rsid w:val="002F22EB"/>
    <w:rsid w:val="002F44CB"/>
    <w:rsid w:val="002F72A0"/>
    <w:rsid w:val="002F7EB4"/>
    <w:rsid w:val="0031085F"/>
    <w:rsid w:val="00312587"/>
    <w:rsid w:val="0031771D"/>
    <w:rsid w:val="00322054"/>
    <w:rsid w:val="00322A1A"/>
    <w:rsid w:val="0033002D"/>
    <w:rsid w:val="00332991"/>
    <w:rsid w:val="00333211"/>
    <w:rsid w:val="0033785D"/>
    <w:rsid w:val="00340064"/>
    <w:rsid w:val="003407D3"/>
    <w:rsid w:val="0034576C"/>
    <w:rsid w:val="00346A6C"/>
    <w:rsid w:val="003503CC"/>
    <w:rsid w:val="003619D9"/>
    <w:rsid w:val="00362632"/>
    <w:rsid w:val="00370EC7"/>
    <w:rsid w:val="003712B7"/>
    <w:rsid w:val="00375CD5"/>
    <w:rsid w:val="00377630"/>
    <w:rsid w:val="00380947"/>
    <w:rsid w:val="00380F3D"/>
    <w:rsid w:val="003A3813"/>
    <w:rsid w:val="003A635D"/>
    <w:rsid w:val="003A64B5"/>
    <w:rsid w:val="003A7022"/>
    <w:rsid w:val="003B5650"/>
    <w:rsid w:val="003C4640"/>
    <w:rsid w:val="003C61DD"/>
    <w:rsid w:val="003C72EC"/>
    <w:rsid w:val="003D1BB3"/>
    <w:rsid w:val="003D4B67"/>
    <w:rsid w:val="003D5B7D"/>
    <w:rsid w:val="003E0E50"/>
    <w:rsid w:val="003E3070"/>
    <w:rsid w:val="003E5D2A"/>
    <w:rsid w:val="003E60AA"/>
    <w:rsid w:val="003E704D"/>
    <w:rsid w:val="003F1D14"/>
    <w:rsid w:val="003F2C33"/>
    <w:rsid w:val="003F5D6C"/>
    <w:rsid w:val="003F6814"/>
    <w:rsid w:val="003F7CE2"/>
    <w:rsid w:val="00411101"/>
    <w:rsid w:val="004148F5"/>
    <w:rsid w:val="0041509C"/>
    <w:rsid w:val="00416BF7"/>
    <w:rsid w:val="0042284E"/>
    <w:rsid w:val="0042361D"/>
    <w:rsid w:val="00423C10"/>
    <w:rsid w:val="00430D74"/>
    <w:rsid w:val="004336B9"/>
    <w:rsid w:val="0044260B"/>
    <w:rsid w:val="00465725"/>
    <w:rsid w:val="00470109"/>
    <w:rsid w:val="00472F92"/>
    <w:rsid w:val="0048045E"/>
    <w:rsid w:val="00487962"/>
    <w:rsid w:val="004A0ECC"/>
    <w:rsid w:val="004A3308"/>
    <w:rsid w:val="004B2DB0"/>
    <w:rsid w:val="004B6CB6"/>
    <w:rsid w:val="004C075B"/>
    <w:rsid w:val="004D45AA"/>
    <w:rsid w:val="004D6C72"/>
    <w:rsid w:val="004E017E"/>
    <w:rsid w:val="004E3A2E"/>
    <w:rsid w:val="004E48E9"/>
    <w:rsid w:val="004E56F5"/>
    <w:rsid w:val="004E6745"/>
    <w:rsid w:val="004E6A17"/>
    <w:rsid w:val="004E6EBA"/>
    <w:rsid w:val="004F16A9"/>
    <w:rsid w:val="005029E4"/>
    <w:rsid w:val="00503E48"/>
    <w:rsid w:val="005209FF"/>
    <w:rsid w:val="00520F05"/>
    <w:rsid w:val="00527B3E"/>
    <w:rsid w:val="00527FE3"/>
    <w:rsid w:val="00530770"/>
    <w:rsid w:val="00534463"/>
    <w:rsid w:val="00543FC3"/>
    <w:rsid w:val="0054551A"/>
    <w:rsid w:val="00547A10"/>
    <w:rsid w:val="005524BC"/>
    <w:rsid w:val="00565945"/>
    <w:rsid w:val="005706C6"/>
    <w:rsid w:val="00575F74"/>
    <w:rsid w:val="00590C12"/>
    <w:rsid w:val="005A29CE"/>
    <w:rsid w:val="005A4F80"/>
    <w:rsid w:val="005A6515"/>
    <w:rsid w:val="005A7443"/>
    <w:rsid w:val="005B11D8"/>
    <w:rsid w:val="005B5282"/>
    <w:rsid w:val="005C084B"/>
    <w:rsid w:val="005C26B9"/>
    <w:rsid w:val="005D5D21"/>
    <w:rsid w:val="005D6BBB"/>
    <w:rsid w:val="005D794D"/>
    <w:rsid w:val="005E6DFC"/>
    <w:rsid w:val="005F600E"/>
    <w:rsid w:val="00604C04"/>
    <w:rsid w:val="006156D4"/>
    <w:rsid w:val="0062019E"/>
    <w:rsid w:val="00623660"/>
    <w:rsid w:val="00625FB8"/>
    <w:rsid w:val="006379D0"/>
    <w:rsid w:val="006435E8"/>
    <w:rsid w:val="006436FF"/>
    <w:rsid w:val="00654691"/>
    <w:rsid w:val="006578F7"/>
    <w:rsid w:val="00665685"/>
    <w:rsid w:val="006658D6"/>
    <w:rsid w:val="00670557"/>
    <w:rsid w:val="00670E81"/>
    <w:rsid w:val="00673D4B"/>
    <w:rsid w:val="00686155"/>
    <w:rsid w:val="00690928"/>
    <w:rsid w:val="00694E97"/>
    <w:rsid w:val="006953FE"/>
    <w:rsid w:val="00695FF4"/>
    <w:rsid w:val="006A0B39"/>
    <w:rsid w:val="006B1763"/>
    <w:rsid w:val="006B72B9"/>
    <w:rsid w:val="006B7B9A"/>
    <w:rsid w:val="006C0F1A"/>
    <w:rsid w:val="006C5764"/>
    <w:rsid w:val="006D1438"/>
    <w:rsid w:val="006E09AF"/>
    <w:rsid w:val="006E4983"/>
    <w:rsid w:val="006E636B"/>
    <w:rsid w:val="006F212D"/>
    <w:rsid w:val="006F3491"/>
    <w:rsid w:val="006F3B16"/>
    <w:rsid w:val="0070258A"/>
    <w:rsid w:val="00704F75"/>
    <w:rsid w:val="007051E0"/>
    <w:rsid w:val="00713317"/>
    <w:rsid w:val="00717A34"/>
    <w:rsid w:val="00720B70"/>
    <w:rsid w:val="00734F6B"/>
    <w:rsid w:val="00736944"/>
    <w:rsid w:val="0074304C"/>
    <w:rsid w:val="00744A99"/>
    <w:rsid w:val="00747010"/>
    <w:rsid w:val="0075274E"/>
    <w:rsid w:val="00757A00"/>
    <w:rsid w:val="007642D2"/>
    <w:rsid w:val="00772C6B"/>
    <w:rsid w:val="0077343B"/>
    <w:rsid w:val="00776565"/>
    <w:rsid w:val="00777AF8"/>
    <w:rsid w:val="007836C0"/>
    <w:rsid w:val="00783E2B"/>
    <w:rsid w:val="00784A1C"/>
    <w:rsid w:val="007852A7"/>
    <w:rsid w:val="007903E7"/>
    <w:rsid w:val="00790422"/>
    <w:rsid w:val="00793B65"/>
    <w:rsid w:val="007A240E"/>
    <w:rsid w:val="007A5833"/>
    <w:rsid w:val="007A7B0A"/>
    <w:rsid w:val="007B310A"/>
    <w:rsid w:val="007B4774"/>
    <w:rsid w:val="007B4AFC"/>
    <w:rsid w:val="007B73CB"/>
    <w:rsid w:val="007C0594"/>
    <w:rsid w:val="007C4BD7"/>
    <w:rsid w:val="007C7515"/>
    <w:rsid w:val="007D237E"/>
    <w:rsid w:val="007D3EF2"/>
    <w:rsid w:val="007D4790"/>
    <w:rsid w:val="007D5DAD"/>
    <w:rsid w:val="007D5DE8"/>
    <w:rsid w:val="007E1B6A"/>
    <w:rsid w:val="007F7FE1"/>
    <w:rsid w:val="00803688"/>
    <w:rsid w:val="00813780"/>
    <w:rsid w:val="008261AB"/>
    <w:rsid w:val="00833D4D"/>
    <w:rsid w:val="0083558B"/>
    <w:rsid w:val="00836BDC"/>
    <w:rsid w:val="00840B25"/>
    <w:rsid w:val="0084399D"/>
    <w:rsid w:val="00845BBD"/>
    <w:rsid w:val="00850A02"/>
    <w:rsid w:val="008621D0"/>
    <w:rsid w:val="0086661B"/>
    <w:rsid w:val="00870B72"/>
    <w:rsid w:val="00870E9C"/>
    <w:rsid w:val="00873882"/>
    <w:rsid w:val="00875391"/>
    <w:rsid w:val="008817E1"/>
    <w:rsid w:val="00886049"/>
    <w:rsid w:val="008A039A"/>
    <w:rsid w:val="008A404A"/>
    <w:rsid w:val="008A6ACC"/>
    <w:rsid w:val="008B275C"/>
    <w:rsid w:val="008C0EE4"/>
    <w:rsid w:val="008C11D2"/>
    <w:rsid w:val="008C1CC9"/>
    <w:rsid w:val="008D307D"/>
    <w:rsid w:val="008D3BE1"/>
    <w:rsid w:val="008D4AC7"/>
    <w:rsid w:val="008D550A"/>
    <w:rsid w:val="008E18E4"/>
    <w:rsid w:val="008E3E26"/>
    <w:rsid w:val="008E6DDE"/>
    <w:rsid w:val="008F2A66"/>
    <w:rsid w:val="008F2AF9"/>
    <w:rsid w:val="008F2BD7"/>
    <w:rsid w:val="008F5D0D"/>
    <w:rsid w:val="008F60D4"/>
    <w:rsid w:val="008F77AE"/>
    <w:rsid w:val="00901F6C"/>
    <w:rsid w:val="00912F0F"/>
    <w:rsid w:val="00915DAE"/>
    <w:rsid w:val="00916EC8"/>
    <w:rsid w:val="009177E0"/>
    <w:rsid w:val="00920DF5"/>
    <w:rsid w:val="00924522"/>
    <w:rsid w:val="0093149F"/>
    <w:rsid w:val="00932964"/>
    <w:rsid w:val="00941934"/>
    <w:rsid w:val="00954F02"/>
    <w:rsid w:val="009605CF"/>
    <w:rsid w:val="00962005"/>
    <w:rsid w:val="0096313D"/>
    <w:rsid w:val="00970DA2"/>
    <w:rsid w:val="0097102C"/>
    <w:rsid w:val="00971D3D"/>
    <w:rsid w:val="009720E0"/>
    <w:rsid w:val="009737A0"/>
    <w:rsid w:val="0097393D"/>
    <w:rsid w:val="00985F43"/>
    <w:rsid w:val="00987838"/>
    <w:rsid w:val="009901A4"/>
    <w:rsid w:val="009975C3"/>
    <w:rsid w:val="009A0FA2"/>
    <w:rsid w:val="009A78B8"/>
    <w:rsid w:val="009B27E4"/>
    <w:rsid w:val="009C0FDD"/>
    <w:rsid w:val="009C45B5"/>
    <w:rsid w:val="009D2963"/>
    <w:rsid w:val="009D3283"/>
    <w:rsid w:val="009D6755"/>
    <w:rsid w:val="009D6C67"/>
    <w:rsid w:val="009E32E2"/>
    <w:rsid w:val="009E6640"/>
    <w:rsid w:val="009F1124"/>
    <w:rsid w:val="009F1DDA"/>
    <w:rsid w:val="009F2105"/>
    <w:rsid w:val="009F2AEF"/>
    <w:rsid w:val="009F531E"/>
    <w:rsid w:val="009F592A"/>
    <w:rsid w:val="00A071D2"/>
    <w:rsid w:val="00A078A0"/>
    <w:rsid w:val="00A32869"/>
    <w:rsid w:val="00A41CF8"/>
    <w:rsid w:val="00A427CD"/>
    <w:rsid w:val="00A4298D"/>
    <w:rsid w:val="00A512A5"/>
    <w:rsid w:val="00A54B8E"/>
    <w:rsid w:val="00A556DE"/>
    <w:rsid w:val="00A55F77"/>
    <w:rsid w:val="00A60099"/>
    <w:rsid w:val="00A63A57"/>
    <w:rsid w:val="00A72838"/>
    <w:rsid w:val="00A7444E"/>
    <w:rsid w:val="00A765FA"/>
    <w:rsid w:val="00A83561"/>
    <w:rsid w:val="00A850B3"/>
    <w:rsid w:val="00A85408"/>
    <w:rsid w:val="00A96A55"/>
    <w:rsid w:val="00AA32B0"/>
    <w:rsid w:val="00AB1F23"/>
    <w:rsid w:val="00AB6FA8"/>
    <w:rsid w:val="00AB7174"/>
    <w:rsid w:val="00AD1F53"/>
    <w:rsid w:val="00AD3813"/>
    <w:rsid w:val="00AD5040"/>
    <w:rsid w:val="00AE16DD"/>
    <w:rsid w:val="00AE2F72"/>
    <w:rsid w:val="00AE6890"/>
    <w:rsid w:val="00AF3561"/>
    <w:rsid w:val="00B00A78"/>
    <w:rsid w:val="00B07374"/>
    <w:rsid w:val="00B074A4"/>
    <w:rsid w:val="00B07585"/>
    <w:rsid w:val="00B07D60"/>
    <w:rsid w:val="00B102D1"/>
    <w:rsid w:val="00B16714"/>
    <w:rsid w:val="00B2106F"/>
    <w:rsid w:val="00B27A13"/>
    <w:rsid w:val="00B31131"/>
    <w:rsid w:val="00B37FBA"/>
    <w:rsid w:val="00B401AD"/>
    <w:rsid w:val="00B41499"/>
    <w:rsid w:val="00B45CAB"/>
    <w:rsid w:val="00B517E3"/>
    <w:rsid w:val="00B53128"/>
    <w:rsid w:val="00B6262B"/>
    <w:rsid w:val="00B63B1F"/>
    <w:rsid w:val="00B64021"/>
    <w:rsid w:val="00B65B99"/>
    <w:rsid w:val="00B6694C"/>
    <w:rsid w:val="00B70ED3"/>
    <w:rsid w:val="00B74D84"/>
    <w:rsid w:val="00B76666"/>
    <w:rsid w:val="00B875B8"/>
    <w:rsid w:val="00B90DC2"/>
    <w:rsid w:val="00B922AF"/>
    <w:rsid w:val="00BA2707"/>
    <w:rsid w:val="00BA322F"/>
    <w:rsid w:val="00BB107E"/>
    <w:rsid w:val="00BB24D4"/>
    <w:rsid w:val="00BB2CA3"/>
    <w:rsid w:val="00BC20C3"/>
    <w:rsid w:val="00BD5718"/>
    <w:rsid w:val="00BD70E8"/>
    <w:rsid w:val="00BE6CC5"/>
    <w:rsid w:val="00BE78CF"/>
    <w:rsid w:val="00BF0591"/>
    <w:rsid w:val="00BF07C2"/>
    <w:rsid w:val="00BF545A"/>
    <w:rsid w:val="00C0300F"/>
    <w:rsid w:val="00C05FD7"/>
    <w:rsid w:val="00C1038F"/>
    <w:rsid w:val="00C12F84"/>
    <w:rsid w:val="00C27D7C"/>
    <w:rsid w:val="00C32E25"/>
    <w:rsid w:val="00C404BF"/>
    <w:rsid w:val="00C441D5"/>
    <w:rsid w:val="00C46373"/>
    <w:rsid w:val="00C6110F"/>
    <w:rsid w:val="00C6781B"/>
    <w:rsid w:val="00C75F7D"/>
    <w:rsid w:val="00C8273F"/>
    <w:rsid w:val="00C8424F"/>
    <w:rsid w:val="00C93A9C"/>
    <w:rsid w:val="00C94D8B"/>
    <w:rsid w:val="00C9629D"/>
    <w:rsid w:val="00CA104E"/>
    <w:rsid w:val="00CB0FBF"/>
    <w:rsid w:val="00CB4BC1"/>
    <w:rsid w:val="00CC2921"/>
    <w:rsid w:val="00CC6015"/>
    <w:rsid w:val="00CD2161"/>
    <w:rsid w:val="00CE0913"/>
    <w:rsid w:val="00CE316A"/>
    <w:rsid w:val="00CE3173"/>
    <w:rsid w:val="00CE39BD"/>
    <w:rsid w:val="00CE6CB4"/>
    <w:rsid w:val="00CE71DE"/>
    <w:rsid w:val="00CF5C0F"/>
    <w:rsid w:val="00D00535"/>
    <w:rsid w:val="00D0560D"/>
    <w:rsid w:val="00D10051"/>
    <w:rsid w:val="00D1300C"/>
    <w:rsid w:val="00D146A3"/>
    <w:rsid w:val="00D2192F"/>
    <w:rsid w:val="00D27D2B"/>
    <w:rsid w:val="00D347DB"/>
    <w:rsid w:val="00D35760"/>
    <w:rsid w:val="00D4160F"/>
    <w:rsid w:val="00D55686"/>
    <w:rsid w:val="00D5631D"/>
    <w:rsid w:val="00D62BFF"/>
    <w:rsid w:val="00D62C41"/>
    <w:rsid w:val="00D70C71"/>
    <w:rsid w:val="00D7174E"/>
    <w:rsid w:val="00D7588E"/>
    <w:rsid w:val="00D86559"/>
    <w:rsid w:val="00D90F30"/>
    <w:rsid w:val="00D9444A"/>
    <w:rsid w:val="00DA7965"/>
    <w:rsid w:val="00DA7DBE"/>
    <w:rsid w:val="00DB0798"/>
    <w:rsid w:val="00DB0D10"/>
    <w:rsid w:val="00DB12A5"/>
    <w:rsid w:val="00DB241D"/>
    <w:rsid w:val="00DB5DB6"/>
    <w:rsid w:val="00DB6D40"/>
    <w:rsid w:val="00DC444B"/>
    <w:rsid w:val="00DE3463"/>
    <w:rsid w:val="00DE4E1A"/>
    <w:rsid w:val="00DF1A94"/>
    <w:rsid w:val="00DF2AA2"/>
    <w:rsid w:val="00E02EFF"/>
    <w:rsid w:val="00E05232"/>
    <w:rsid w:val="00E06369"/>
    <w:rsid w:val="00E07E5B"/>
    <w:rsid w:val="00E14571"/>
    <w:rsid w:val="00E146CE"/>
    <w:rsid w:val="00E23B72"/>
    <w:rsid w:val="00E24279"/>
    <w:rsid w:val="00E24B34"/>
    <w:rsid w:val="00E25572"/>
    <w:rsid w:val="00E300DF"/>
    <w:rsid w:val="00E30271"/>
    <w:rsid w:val="00E34E51"/>
    <w:rsid w:val="00E35956"/>
    <w:rsid w:val="00E4078B"/>
    <w:rsid w:val="00E42576"/>
    <w:rsid w:val="00E4623D"/>
    <w:rsid w:val="00E478C3"/>
    <w:rsid w:val="00E51118"/>
    <w:rsid w:val="00E57D71"/>
    <w:rsid w:val="00E607DE"/>
    <w:rsid w:val="00E610D2"/>
    <w:rsid w:val="00E63ED5"/>
    <w:rsid w:val="00E64218"/>
    <w:rsid w:val="00E7392A"/>
    <w:rsid w:val="00E808B7"/>
    <w:rsid w:val="00E8324E"/>
    <w:rsid w:val="00E83B65"/>
    <w:rsid w:val="00E83DA7"/>
    <w:rsid w:val="00E844F5"/>
    <w:rsid w:val="00E909BD"/>
    <w:rsid w:val="00E95EDD"/>
    <w:rsid w:val="00EA0601"/>
    <w:rsid w:val="00EA5A59"/>
    <w:rsid w:val="00EB11E6"/>
    <w:rsid w:val="00EC2281"/>
    <w:rsid w:val="00ED4F08"/>
    <w:rsid w:val="00ED5AA3"/>
    <w:rsid w:val="00EE23C9"/>
    <w:rsid w:val="00EE44B4"/>
    <w:rsid w:val="00EE5A37"/>
    <w:rsid w:val="00EF0E42"/>
    <w:rsid w:val="00EF59B7"/>
    <w:rsid w:val="00F01DB4"/>
    <w:rsid w:val="00F04E8B"/>
    <w:rsid w:val="00F0510B"/>
    <w:rsid w:val="00F13404"/>
    <w:rsid w:val="00F16DCE"/>
    <w:rsid w:val="00F20332"/>
    <w:rsid w:val="00F2330D"/>
    <w:rsid w:val="00F31F6B"/>
    <w:rsid w:val="00F4187F"/>
    <w:rsid w:val="00F46AF4"/>
    <w:rsid w:val="00F5291B"/>
    <w:rsid w:val="00F64D19"/>
    <w:rsid w:val="00F73214"/>
    <w:rsid w:val="00F80FB3"/>
    <w:rsid w:val="00F87F94"/>
    <w:rsid w:val="00F9074F"/>
    <w:rsid w:val="00F955A7"/>
    <w:rsid w:val="00F97B6B"/>
    <w:rsid w:val="00FA56F8"/>
    <w:rsid w:val="00FA7D22"/>
    <w:rsid w:val="00FC003D"/>
    <w:rsid w:val="00FC49EF"/>
    <w:rsid w:val="00FD1E8F"/>
    <w:rsid w:val="00FD3ABF"/>
    <w:rsid w:val="00FE7914"/>
    <w:rsid w:val="00FF18BA"/>
    <w:rsid w:val="00FF24A4"/>
    <w:rsid w:val="00FF5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37AB30"/>
  <w14:defaultImageDpi w14:val="330"/>
  <w15:chartTrackingRefBased/>
  <w15:docId w15:val="{26788076-4895-4189-92E1-0D97737A1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9A78B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C07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link w:val="Ttulo3Char"/>
    <w:uiPriority w:val="9"/>
    <w:qFormat/>
    <w:rsid w:val="0075274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t-BR"/>
    </w:rPr>
  </w:style>
  <w:style w:type="paragraph" w:styleId="Ttulo4">
    <w:name w:val="heading 4"/>
    <w:basedOn w:val="Normal"/>
    <w:link w:val="Ttulo4Char"/>
    <w:uiPriority w:val="9"/>
    <w:qFormat/>
    <w:rsid w:val="0075274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C075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90C1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A071D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hps">
    <w:name w:val="hps"/>
    <w:basedOn w:val="Fontepargpadro"/>
    <w:rsid w:val="00A071D2"/>
  </w:style>
  <w:style w:type="paragraph" w:styleId="Textodenotaderodap">
    <w:name w:val="footnote text"/>
    <w:basedOn w:val="Normal"/>
    <w:link w:val="TextodenotaderodapChar"/>
    <w:unhideWhenUsed/>
    <w:rsid w:val="00A071D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link w:val="Textodenotaderodap"/>
    <w:rsid w:val="00A071D2"/>
    <w:rPr>
      <w:sz w:val="20"/>
      <w:szCs w:val="20"/>
    </w:rPr>
  </w:style>
  <w:style w:type="character" w:styleId="Refdenotaderodap">
    <w:name w:val="footnote reference"/>
    <w:unhideWhenUsed/>
    <w:rsid w:val="00A071D2"/>
    <w:rPr>
      <w:vertAlign w:val="superscript"/>
    </w:rPr>
  </w:style>
  <w:style w:type="paragraph" w:styleId="Cabealho">
    <w:name w:val="header"/>
    <w:basedOn w:val="Normal"/>
    <w:link w:val="CabealhoChar"/>
    <w:uiPriority w:val="99"/>
    <w:unhideWhenUsed/>
    <w:rsid w:val="009D67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6755"/>
  </w:style>
  <w:style w:type="paragraph" w:styleId="Rodap">
    <w:name w:val="footer"/>
    <w:basedOn w:val="Normal"/>
    <w:link w:val="RodapChar"/>
    <w:uiPriority w:val="99"/>
    <w:unhideWhenUsed/>
    <w:rsid w:val="009D67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D6755"/>
  </w:style>
  <w:style w:type="paragraph" w:styleId="Textodebalo">
    <w:name w:val="Balloon Text"/>
    <w:basedOn w:val="Normal"/>
    <w:link w:val="TextodebaloChar"/>
    <w:uiPriority w:val="99"/>
    <w:semiHidden/>
    <w:unhideWhenUsed/>
    <w:rsid w:val="00380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380947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uiPriority w:val="99"/>
    <w:unhideWhenUsed/>
    <w:rsid w:val="00EC2281"/>
  </w:style>
  <w:style w:type="paragraph" w:styleId="Textodecomentrio">
    <w:name w:val="annotation text"/>
    <w:basedOn w:val="Normal"/>
    <w:link w:val="TextodecomentrioChar"/>
    <w:unhideWhenUsed/>
    <w:rsid w:val="00E14571"/>
    <w:pPr>
      <w:spacing w:after="0" w:line="240" w:lineRule="auto"/>
    </w:pPr>
    <w:rPr>
      <w:rFonts w:ascii="Times New Roman" w:eastAsia="Times New Roman" w:hAnsi="Times New Roman"/>
      <w:sz w:val="20"/>
      <w:szCs w:val="20"/>
      <w:lang w:val="pt-PT" w:eastAsia="pt-BR"/>
    </w:rPr>
  </w:style>
  <w:style w:type="character" w:customStyle="1" w:styleId="TextodecomentrioChar">
    <w:name w:val="Texto de comentário Char"/>
    <w:link w:val="Textodecomentrio"/>
    <w:rsid w:val="00E14571"/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paragraph" w:styleId="SemEspaamento">
    <w:name w:val="No Spacing"/>
    <w:qFormat/>
    <w:rsid w:val="00E14571"/>
    <w:rPr>
      <w:sz w:val="22"/>
      <w:szCs w:val="22"/>
      <w:lang w:eastAsia="en-US"/>
    </w:rPr>
  </w:style>
  <w:style w:type="character" w:styleId="Hyperlink">
    <w:name w:val="Hyperlink"/>
    <w:basedOn w:val="Fontepargpadro"/>
    <w:uiPriority w:val="99"/>
    <w:unhideWhenUsed/>
    <w:rsid w:val="00322054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22054"/>
    <w:rPr>
      <w:color w:val="605E5C"/>
      <w:shd w:val="clear" w:color="auto" w:fill="E1DFDD"/>
    </w:rPr>
  </w:style>
  <w:style w:type="paragraph" w:customStyle="1" w:styleId="TtuloemIngls">
    <w:name w:val="Título em Inglês"/>
    <w:basedOn w:val="Normal"/>
    <w:autoRedefine/>
    <w:uiPriority w:val="1"/>
    <w:qFormat/>
    <w:rsid w:val="00A078A0"/>
    <w:pPr>
      <w:spacing w:before="240" w:after="240" w:line="240" w:lineRule="auto"/>
      <w:jc w:val="both"/>
    </w:pPr>
    <w:rPr>
      <w:rFonts w:ascii="Times New Roman" w:eastAsiaTheme="minorHAnsi" w:hAnsi="Times New Roman"/>
      <w:bCs/>
      <w:noProof/>
      <w:sz w:val="28"/>
      <w:szCs w:val="28"/>
    </w:rPr>
  </w:style>
  <w:style w:type="paragraph" w:styleId="PargrafodaLista">
    <w:name w:val="List Paragraph"/>
    <w:basedOn w:val="Normal"/>
    <w:uiPriority w:val="34"/>
    <w:qFormat/>
    <w:rsid w:val="00290922"/>
    <w:pPr>
      <w:ind w:left="720"/>
      <w:contextualSpacing/>
    </w:pPr>
  </w:style>
  <w:style w:type="character" w:styleId="HiperlinkVisitado">
    <w:name w:val="FollowedHyperlink"/>
    <w:basedOn w:val="Fontepargpadro"/>
    <w:uiPriority w:val="99"/>
    <w:semiHidden/>
    <w:unhideWhenUsed/>
    <w:rsid w:val="000954C4"/>
    <w:rPr>
      <w:color w:val="954F72" w:themeColor="followedHyperlink"/>
      <w:u w:val="single"/>
    </w:rPr>
  </w:style>
  <w:style w:type="character" w:styleId="Forte">
    <w:name w:val="Strong"/>
    <w:basedOn w:val="Fontepargpadro"/>
    <w:uiPriority w:val="22"/>
    <w:qFormat/>
    <w:rsid w:val="0075274E"/>
    <w:rPr>
      <w:b/>
      <w:bCs/>
    </w:rPr>
  </w:style>
  <w:style w:type="paragraph" w:styleId="NormalWeb">
    <w:name w:val="Normal (Web)"/>
    <w:basedOn w:val="Normal"/>
    <w:uiPriority w:val="99"/>
    <w:unhideWhenUsed/>
    <w:rsid w:val="0075274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75274E"/>
    <w:rPr>
      <w:i/>
      <w:iCs/>
    </w:rPr>
  </w:style>
  <w:style w:type="character" w:customStyle="1" w:styleId="Ttulo3Char">
    <w:name w:val="Título 3 Char"/>
    <w:basedOn w:val="Fontepargpadro"/>
    <w:link w:val="Ttulo3"/>
    <w:uiPriority w:val="9"/>
    <w:rsid w:val="0075274E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Ttulo4Char">
    <w:name w:val="Título 4 Char"/>
    <w:basedOn w:val="Fontepargpadro"/>
    <w:link w:val="Ttulo4"/>
    <w:uiPriority w:val="9"/>
    <w:rsid w:val="0075274E"/>
    <w:rPr>
      <w:rFonts w:ascii="Times New Roman" w:eastAsia="Times New Roman" w:hAnsi="Times New Roman"/>
      <w:b/>
      <w:bCs/>
      <w:sz w:val="24"/>
      <w:szCs w:val="24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4C0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4C075B"/>
    <w:rPr>
      <w:rFonts w:ascii="Courier New" w:eastAsia="Times New Roman" w:hAnsi="Courier New" w:cs="Courier New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C075B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n-US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C075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4C075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4C075B"/>
    <w:rPr>
      <w:rFonts w:ascii="Arial" w:eastAsia="Times New Roman" w:hAnsi="Arial" w:cs="Arial"/>
      <w:vanish/>
      <w:sz w:val="16"/>
      <w:szCs w:val="16"/>
    </w:rPr>
  </w:style>
  <w:style w:type="paragraph" w:customStyle="1" w:styleId="label">
    <w:name w:val="label"/>
    <w:basedOn w:val="Normal"/>
    <w:rsid w:val="00CE09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gi">
    <w:name w:val="gi"/>
    <w:basedOn w:val="Fontepargpadro"/>
    <w:rsid w:val="003F1D14"/>
  </w:style>
  <w:style w:type="character" w:customStyle="1" w:styleId="qu">
    <w:name w:val="qu"/>
    <w:basedOn w:val="Fontepargpadro"/>
    <w:rsid w:val="003F1D14"/>
  </w:style>
  <w:style w:type="character" w:customStyle="1" w:styleId="gd">
    <w:name w:val="gd"/>
    <w:basedOn w:val="Fontepargpadro"/>
    <w:rsid w:val="003F1D14"/>
  </w:style>
  <w:style w:type="character" w:customStyle="1" w:styleId="go">
    <w:name w:val="go"/>
    <w:basedOn w:val="Fontepargpadro"/>
    <w:rsid w:val="003F1D14"/>
  </w:style>
  <w:style w:type="character" w:customStyle="1" w:styleId="Ttulo1Char">
    <w:name w:val="Título 1 Char"/>
    <w:basedOn w:val="Fontepargpadro"/>
    <w:link w:val="Ttulo1"/>
    <w:uiPriority w:val="9"/>
    <w:rsid w:val="009A78B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unhideWhenUsed/>
    <w:qFormat/>
    <w:rsid w:val="009A78B8"/>
    <w:pPr>
      <w:spacing w:line="259" w:lineRule="auto"/>
      <w:outlineLvl w:val="9"/>
    </w:pPr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1621C1"/>
    <w:pPr>
      <w:spacing w:after="0" w:line="360" w:lineRule="auto"/>
    </w:pPr>
    <w:rPr>
      <w:rFonts w:ascii="Times New Roman" w:hAnsi="Times New Roman"/>
    </w:rPr>
  </w:style>
  <w:style w:type="paragraph" w:styleId="Sumrio3">
    <w:name w:val="toc 3"/>
    <w:basedOn w:val="Normal"/>
    <w:next w:val="Normal"/>
    <w:autoRedefine/>
    <w:uiPriority w:val="39"/>
    <w:unhideWhenUsed/>
    <w:rsid w:val="009A78B8"/>
    <w:pPr>
      <w:spacing w:after="100"/>
      <w:ind w:left="440"/>
    </w:pPr>
  </w:style>
  <w:style w:type="paragraph" w:styleId="Sumrio2">
    <w:name w:val="toc 2"/>
    <w:basedOn w:val="Normal"/>
    <w:next w:val="Normal"/>
    <w:autoRedefine/>
    <w:uiPriority w:val="39"/>
    <w:unhideWhenUsed/>
    <w:rsid w:val="00B074A4"/>
    <w:pPr>
      <w:tabs>
        <w:tab w:val="left" w:pos="567"/>
        <w:tab w:val="right" w:leader="dot" w:pos="9061"/>
      </w:tabs>
      <w:spacing w:after="0" w:line="240" w:lineRule="auto"/>
      <w:ind w:left="221"/>
    </w:pPr>
    <w:rPr>
      <w:rFonts w:ascii="Times New Roman" w:hAnsi="Times New Roman"/>
    </w:rPr>
  </w:style>
  <w:style w:type="paragraph" w:customStyle="1" w:styleId="local">
    <w:name w:val="local"/>
    <w:basedOn w:val="Normal"/>
    <w:uiPriority w:val="3"/>
    <w:rsid w:val="00346A6C"/>
    <w:pPr>
      <w:spacing w:after="120" w:line="240" w:lineRule="auto"/>
      <w:jc w:val="center"/>
    </w:pPr>
    <w:rPr>
      <w:rFonts w:ascii="Arial" w:eastAsia="Times New Roman" w:hAnsi="Arial"/>
      <w:sz w:val="28"/>
      <w:szCs w:val="24"/>
      <w:lang w:eastAsia="pt-BR"/>
    </w:rPr>
  </w:style>
  <w:style w:type="character" w:customStyle="1" w:styleId="orcid-id-https">
    <w:name w:val="orcid-id-https"/>
    <w:basedOn w:val="Fontepargpadro"/>
    <w:rsid w:val="00346A6C"/>
  </w:style>
  <w:style w:type="character" w:customStyle="1" w:styleId="Ttulo6Char">
    <w:name w:val="Título 6 Char"/>
    <w:basedOn w:val="Fontepargpadro"/>
    <w:link w:val="Ttulo6"/>
    <w:uiPriority w:val="9"/>
    <w:semiHidden/>
    <w:rsid w:val="00590C12"/>
    <w:rPr>
      <w:rFonts w:asciiTheme="majorHAnsi" w:eastAsiaTheme="majorEastAsia" w:hAnsiTheme="majorHAnsi" w:cstheme="majorBidi"/>
      <w:color w:val="1F3763" w:themeColor="accent1" w:themeShade="7F"/>
      <w:sz w:val="22"/>
      <w:szCs w:val="22"/>
      <w:lang w:eastAsia="en-US"/>
    </w:rPr>
  </w:style>
  <w:style w:type="table" w:styleId="Tabelacomgrade">
    <w:name w:val="Table Grid"/>
    <w:basedOn w:val="Tabelanormal"/>
    <w:uiPriority w:val="59"/>
    <w:rsid w:val="00AA32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how">
    <w:name w:val="show"/>
    <w:basedOn w:val="Normal"/>
    <w:rsid w:val="00A854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080DF0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5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</w:div>
      </w:divsChild>
    </w:div>
    <w:div w:id="154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91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139103537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59906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1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10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4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3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1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5351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58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52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9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92048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97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48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1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3192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89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36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4048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58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03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0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64824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2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46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9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59509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63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19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430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65663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2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79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8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57508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50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99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57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30023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2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66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75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68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2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0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17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1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151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42585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32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86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014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56924816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32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94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7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6041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241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093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1561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3653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0150196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26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573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19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020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87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6809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9919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383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53235218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7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409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88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82921784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42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26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928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1485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73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192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9759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6843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97525442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014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655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942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730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14319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4216750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1450085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678192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76635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540348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635519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2845600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072945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132831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8388533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779727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8990246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4518183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983932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0832784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0334619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04212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618690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96224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676136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71138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266854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2080915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076071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8349737">
          <w:marLeft w:val="0"/>
          <w:marRight w:val="0"/>
          <w:marTop w:val="0"/>
          <w:marBottom w:val="1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0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46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64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92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6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383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345205">
              <w:marLeft w:val="0"/>
              <w:marRight w:val="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752689">
              <w:marLeft w:val="0"/>
              <w:marRight w:val="0"/>
              <w:marTop w:val="300"/>
              <w:marBottom w:val="0"/>
              <w:div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128905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5589401">
          <w:marLeft w:val="0"/>
          <w:marRight w:val="0"/>
          <w:marTop w:val="45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8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3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0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8727469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1279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072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48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42183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73286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1063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51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9229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700163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85699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03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823593382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36806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98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25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29814349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88825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806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1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04012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11914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37651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88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57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99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66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838421915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780303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168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4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68902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28798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2592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613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82728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490024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33499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819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865753200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83191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3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1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3925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056237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3215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160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949046253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20849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413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4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97351285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2432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391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8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  <w:div w:id="210699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7497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995628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54101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931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23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89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995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2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369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461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276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943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9596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8447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37612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83524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6194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3985654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57161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61960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5198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753600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218595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78106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715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878620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096893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164781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577039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775962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77070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046156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56789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056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5574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9693348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7629967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7283605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6417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001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722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4384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38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627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4130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78905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03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3444398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2938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90573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5515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854101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2143503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7459211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2139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1442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56975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66547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4403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268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499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156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9903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008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9366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823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4981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86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0424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648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23397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1783130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06039997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18896996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87490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96634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4154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75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631365">
                      <w:marLeft w:val="-60"/>
                      <w:marRight w:val="-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644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7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5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7137">
          <w:marLeft w:val="90"/>
          <w:marRight w:val="0"/>
          <w:marTop w:val="0"/>
          <w:marBottom w:val="0"/>
          <w:divBdr>
            <w:top w:val="none" w:sz="0" w:space="0" w:color="auto"/>
            <w:left w:val="single" w:sz="6" w:space="23" w:color="E0E0E0"/>
            <w:bottom w:val="none" w:sz="0" w:space="0" w:color="auto"/>
            <w:right w:val="none" w:sz="0" w:space="0" w:color="auto"/>
          </w:divBdr>
          <w:divsChild>
            <w:div w:id="68597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0E0E0"/>
                <w:right w:val="none" w:sz="0" w:space="0" w:color="auto"/>
              </w:divBdr>
              <w:divsChild>
                <w:div w:id="397870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261467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23" w:color="E0E0E0"/>
                        <w:bottom w:val="none" w:sz="0" w:space="0" w:color="auto"/>
                        <w:right w:val="none" w:sz="0" w:space="0" w:color="auto"/>
                      </w:divBdr>
                    </w:div>
                    <w:div w:id="214704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53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3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1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94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38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34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7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99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37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2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28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33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05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71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25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42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40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98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45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39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20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22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05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57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06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92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46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38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7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13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84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33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6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255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53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21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225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065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31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399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78675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827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9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4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9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3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1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9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98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68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79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14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83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26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2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23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2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7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1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7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55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59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94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8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9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9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31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93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88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584328">
                      <w:marLeft w:val="-60"/>
                      <w:marRight w:val="-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04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35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05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62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253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62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581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680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4003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149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4810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1674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62389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79723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3431354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27566776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04836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484436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4198781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681663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0696007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2063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68302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70945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830908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632730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812787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76845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6639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127058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236571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92166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58654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598806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118064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8855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54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63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082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923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577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6340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603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8444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487982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6362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2849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28496806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2070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292974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30500513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265748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4863484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13867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9376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1336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405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20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097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0665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15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4579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033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7292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0311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7503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7033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87514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64404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52937108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54855214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78730052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4695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5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4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1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67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8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88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10266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62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665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86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88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20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506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3191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281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918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545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118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29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0510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8706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401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planalto.gov.br/ccivil_03/Leis/L9394.htm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doi.org/10.22420/rde.v13i25.995" TargetMode="External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emf"/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sfasdfasdfa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17A7C85-F946-47A8-953A-39596E4D6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2215</Words>
  <Characters>11967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REAMEC</vt:lpstr>
    </vt:vector>
  </TitlesOfParts>
  <Company>Home</Company>
  <LinksUpToDate>false</LinksUpToDate>
  <CharactersWithSpaces>14154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REAMEC</dc:title>
  <dc:subject/>
  <dc:creator>REAMEC</dc:creator>
  <cp:keywords/>
  <dc:description/>
  <cp:lastModifiedBy>SOLANGE HELENA CORREA</cp:lastModifiedBy>
  <cp:revision>2</cp:revision>
  <cp:lastPrinted>2019-11-03T20:36:00Z</cp:lastPrinted>
  <dcterms:created xsi:type="dcterms:W3CDTF">2025-03-27T13:16:00Z</dcterms:created>
  <dcterms:modified xsi:type="dcterms:W3CDTF">2025-03-27T13:16:00Z</dcterms:modified>
</cp:coreProperties>
</file>